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CF" w:rsidRPr="00AF35F4" w:rsidRDefault="00AF35F4" w:rsidP="00AF35F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35F4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tbl>
      <w:tblPr>
        <w:tblW w:w="0" w:type="auto"/>
        <w:tblInd w:w="-5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90"/>
      </w:tblGrid>
      <w:tr w:rsidR="0019273F" w:rsidTr="00223B8C">
        <w:trPr>
          <w:trHeight w:val="360"/>
        </w:trPr>
        <w:tc>
          <w:tcPr>
            <w:tcW w:w="14190" w:type="dxa"/>
            <w:shd w:val="clear" w:color="auto" w:fill="E36C0A" w:themeFill="accent6" w:themeFillShade="BF"/>
          </w:tcPr>
          <w:p w:rsidR="0019273F" w:rsidRPr="0019273F" w:rsidRDefault="008B0165" w:rsidP="0019273F">
            <w:pPr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19273F" w:rsidRPr="0019273F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 ЦЕЛИ И ДЕЙНОСТИ ЗА ПЕРИОДА  2021-2025 год.</w:t>
            </w:r>
          </w:p>
        </w:tc>
      </w:tr>
    </w:tbl>
    <w:tbl>
      <w:tblPr>
        <w:tblStyle w:val="a4"/>
        <w:tblpPr w:leftFromText="141" w:rightFromText="141" w:vertAnchor="text" w:tblpY="1"/>
        <w:tblOverlap w:val="never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4077"/>
        <w:gridCol w:w="5352"/>
        <w:gridCol w:w="4715"/>
      </w:tblGrid>
      <w:tr w:rsidR="00A9539D" w:rsidRPr="00D44EBC" w:rsidTr="00223B8C">
        <w:tc>
          <w:tcPr>
            <w:tcW w:w="4077" w:type="dxa"/>
            <w:shd w:val="clear" w:color="auto" w:fill="FABF8F" w:themeFill="accent6" w:themeFillTint="99"/>
          </w:tcPr>
          <w:p w:rsidR="00A9539D" w:rsidRPr="00D44EBC" w:rsidRDefault="00A9539D" w:rsidP="00D44E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C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 цел (от НПНРБ)</w:t>
            </w:r>
          </w:p>
        </w:tc>
        <w:tc>
          <w:tcPr>
            <w:tcW w:w="5352" w:type="dxa"/>
            <w:shd w:val="clear" w:color="auto" w:fill="FABF8F" w:themeFill="accent6" w:themeFillTint="99"/>
          </w:tcPr>
          <w:p w:rsidR="00A9539D" w:rsidRPr="00D44EBC" w:rsidRDefault="00A9539D" w:rsidP="00D44E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BC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(от НПНРБ)</w:t>
            </w:r>
          </w:p>
        </w:tc>
        <w:tc>
          <w:tcPr>
            <w:tcW w:w="4715" w:type="dxa"/>
            <w:shd w:val="clear" w:color="auto" w:fill="FABF8F" w:themeFill="accent6" w:themeFillTint="99"/>
          </w:tcPr>
          <w:p w:rsidR="00A9539D" w:rsidRPr="00CA126F" w:rsidRDefault="00A9539D" w:rsidP="00D44E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за реализиране на оперативните цели определени на общинско ниво</w:t>
            </w:r>
          </w:p>
        </w:tc>
      </w:tr>
      <w:tr w:rsidR="00A9539D" w:rsidRPr="00CA126F" w:rsidTr="00CA126F">
        <w:tc>
          <w:tcPr>
            <w:tcW w:w="4077" w:type="dxa"/>
          </w:tcPr>
          <w:p w:rsidR="0088140F" w:rsidRPr="00223B8C" w:rsidRDefault="0088140F" w:rsidP="00223B8C">
            <w:pPr>
              <w:pStyle w:val="a3"/>
              <w:numPr>
                <w:ilvl w:val="0"/>
                <w:numId w:val="3"/>
              </w:numPr>
              <w:tabs>
                <w:tab w:val="left" w:pos="840"/>
                <w:tab w:val="left" w:pos="1560"/>
              </w:tabs>
              <w:spacing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>Въвеждане на система за повишаване на обществената осведоменост и изграждане на познания за риска от бедствия в компетентните органи, частния сектор, доброволното формирование и населението и споделяне на опит, извлечени поуки, реализирани добри практики, тренировки и обучения.</w:t>
            </w:r>
          </w:p>
          <w:p w:rsidR="00A9539D" w:rsidRPr="00CA126F" w:rsidRDefault="00A9539D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9539D" w:rsidRPr="00CA126F" w:rsidRDefault="00334EF9" w:rsidP="00D44EBC">
            <w:pPr>
              <w:pStyle w:val="a3"/>
              <w:numPr>
                <w:ilvl w:val="1"/>
                <w:numId w:val="3"/>
              </w:numPr>
              <w:tabs>
                <w:tab w:val="left" w:pos="798"/>
                <w:tab w:val="left" w:pos="993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-6.95pt;margin-top:222.8pt;width:503.25pt;height:0;z-index:251672576;mso-position-horizontal-relative:text;mso-position-vertical-relative:text" o:connectortype="straight"/>
              </w:pict>
            </w:r>
            <w:r w:rsidR="00E96648" w:rsidRPr="00CA126F">
              <w:rPr>
                <w:rFonts w:ascii="Times New Roman" w:hAnsi="Times New Roman" w:cs="Times New Roman"/>
                <w:sz w:val="24"/>
                <w:szCs w:val="24"/>
              </w:rPr>
              <w:t>Провеждане на разяснителни кампании сред населението (информационни дни) обучения за органите на изпълнителната власт (състезания) конкурси, свързани със защитата при бедствия за деца.</w:t>
            </w:r>
          </w:p>
          <w:p w:rsidR="00073B68" w:rsidRDefault="00E96648" w:rsidP="00D44EBC">
            <w:pPr>
              <w:pStyle w:val="a3"/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648" w:rsidRPr="00CA126F" w:rsidRDefault="00E96648" w:rsidP="00D44EBC">
            <w:pPr>
              <w:pStyle w:val="a3"/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Организиране и участие на съставните части на единната спасителна система и на населението в обученията, тренировки и учения, включително и международни, при различни видове бедствия.</w:t>
            </w:r>
          </w:p>
          <w:p w:rsidR="00E96648" w:rsidRPr="00CA126F" w:rsidRDefault="00E96648" w:rsidP="00D44EBC">
            <w:pPr>
              <w:pStyle w:val="a3"/>
              <w:spacing w:line="276" w:lineRule="auto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3" w:rsidRPr="00CA126F" w:rsidRDefault="00590E93" w:rsidP="00D44EBC">
            <w:pPr>
              <w:pStyle w:val="a3"/>
              <w:spacing w:line="276" w:lineRule="auto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3" w:rsidRPr="00CA126F" w:rsidRDefault="00590E93" w:rsidP="00D44EBC">
            <w:pPr>
              <w:pStyle w:val="a3"/>
              <w:spacing w:line="276" w:lineRule="auto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3" w:rsidRPr="00CA126F" w:rsidRDefault="00590E93" w:rsidP="00D44EBC">
            <w:pPr>
              <w:pStyle w:val="a3"/>
              <w:spacing w:line="276" w:lineRule="auto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15" w:rsidRPr="00CA126F" w:rsidRDefault="00E96648" w:rsidP="00590E93">
            <w:pPr>
              <w:pStyle w:val="a3"/>
              <w:numPr>
                <w:ilvl w:val="1"/>
                <w:numId w:val="3"/>
              </w:numPr>
              <w:tabs>
                <w:tab w:val="left" w:pos="1038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Разработване, публикуване и периодично актуализиране на карти на риска чрез използване на географски информационни системи.</w:t>
            </w:r>
          </w:p>
          <w:p w:rsidR="00161815" w:rsidRPr="00CA126F" w:rsidRDefault="00161815" w:rsidP="00D44EBC">
            <w:pPr>
              <w:pStyle w:val="a3"/>
              <w:tabs>
                <w:tab w:val="left" w:pos="885"/>
                <w:tab w:val="left" w:pos="1038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3" w:rsidRPr="00CA126F" w:rsidRDefault="00590E93" w:rsidP="00D44EBC">
            <w:pPr>
              <w:pStyle w:val="a3"/>
              <w:tabs>
                <w:tab w:val="left" w:pos="885"/>
                <w:tab w:val="left" w:pos="1038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3" w:rsidRPr="00CA126F" w:rsidRDefault="00590E93" w:rsidP="00D44EBC">
            <w:pPr>
              <w:pStyle w:val="a3"/>
              <w:tabs>
                <w:tab w:val="left" w:pos="885"/>
                <w:tab w:val="left" w:pos="1038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3" w:rsidRPr="00CA126F" w:rsidRDefault="00590E93" w:rsidP="00D44EBC">
            <w:pPr>
              <w:pStyle w:val="a3"/>
              <w:tabs>
                <w:tab w:val="left" w:pos="885"/>
                <w:tab w:val="left" w:pos="1038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3" w:rsidRPr="00CA126F" w:rsidRDefault="00590E93" w:rsidP="00D44EBC">
            <w:pPr>
              <w:pStyle w:val="a3"/>
              <w:tabs>
                <w:tab w:val="left" w:pos="885"/>
                <w:tab w:val="left" w:pos="1038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3" w:rsidRPr="00CA126F" w:rsidRDefault="00590E93" w:rsidP="00D44EBC">
            <w:pPr>
              <w:pStyle w:val="a3"/>
              <w:tabs>
                <w:tab w:val="left" w:pos="885"/>
                <w:tab w:val="left" w:pos="1038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3" w:rsidRPr="00CA126F" w:rsidRDefault="00334EF9" w:rsidP="00D44EBC">
            <w:pPr>
              <w:pStyle w:val="a3"/>
              <w:tabs>
                <w:tab w:val="left" w:pos="885"/>
                <w:tab w:val="left" w:pos="1038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41" type="#_x0000_t32" style="position:absolute;left:0;text-align:left;margin-left:-4.7pt;margin-top:12.05pt;width:500.25pt;height:0;z-index:251673600" o:connectortype="straight"/>
              </w:pict>
            </w:r>
          </w:p>
          <w:p w:rsidR="00E96648" w:rsidRPr="00CA126F" w:rsidRDefault="00E96648" w:rsidP="00D44EBC">
            <w:pPr>
              <w:pStyle w:val="a3"/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7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. Изграждане и използване на центрове за обучение на населението за действия при бедствия.</w:t>
            </w:r>
          </w:p>
          <w:p w:rsidR="00E96648" w:rsidRPr="00CA126F" w:rsidRDefault="00E96648" w:rsidP="00D44EBC">
            <w:pPr>
              <w:tabs>
                <w:tab w:val="left" w:pos="8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BD7E7C" w:rsidRDefault="00CC5F9F" w:rsidP="00BD7E7C">
            <w:pPr>
              <w:pStyle w:val="a3"/>
              <w:numPr>
                <w:ilvl w:val="2"/>
                <w:numId w:val="6"/>
              </w:numPr>
              <w:tabs>
                <w:tab w:val="left" w:pos="0"/>
                <w:tab w:val="left" w:pos="1251"/>
              </w:tabs>
              <w:spacing w:line="276" w:lineRule="auto"/>
              <w:ind w:left="0"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Създаване на организация и поддържане на система за повишаване на обществената осведоменост и изграждане на познания за риска от бедствия.</w:t>
            </w:r>
          </w:p>
          <w:p w:rsidR="00BD7E7C" w:rsidRDefault="00CC5F9F" w:rsidP="00BD7E7C">
            <w:pPr>
              <w:pStyle w:val="a3"/>
              <w:numPr>
                <w:ilvl w:val="2"/>
                <w:numId w:val="6"/>
              </w:numPr>
              <w:tabs>
                <w:tab w:val="left" w:pos="0"/>
                <w:tab w:val="left" w:pos="1251"/>
              </w:tabs>
              <w:spacing w:line="276" w:lineRule="auto"/>
              <w:ind w:left="0"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7C">
              <w:rPr>
                <w:rFonts w:ascii="Times New Roman" w:hAnsi="Times New Roman" w:cs="Times New Roman"/>
                <w:sz w:val="24"/>
                <w:szCs w:val="24"/>
              </w:rPr>
              <w:t>Провеждане на тренировки и обучения съвместно с длъжностни лица от РСПБЗН в образователните структури.</w:t>
            </w:r>
          </w:p>
          <w:p w:rsidR="00BD7E7C" w:rsidRDefault="00CC5F9F" w:rsidP="00BD7E7C">
            <w:pPr>
              <w:pStyle w:val="a3"/>
              <w:numPr>
                <w:ilvl w:val="2"/>
                <w:numId w:val="6"/>
              </w:numPr>
              <w:tabs>
                <w:tab w:val="left" w:pos="0"/>
                <w:tab w:val="left" w:pos="1251"/>
              </w:tabs>
              <w:spacing w:line="276" w:lineRule="auto"/>
              <w:ind w:left="0"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7C">
              <w:rPr>
                <w:rFonts w:ascii="Times New Roman" w:hAnsi="Times New Roman" w:cs="Times New Roman"/>
                <w:sz w:val="24"/>
                <w:szCs w:val="24"/>
              </w:rPr>
              <w:t>Организиране на конкурси свързани със защитата при бедст</w:t>
            </w:r>
            <w:r w:rsidR="008B469B">
              <w:rPr>
                <w:rFonts w:ascii="Times New Roman" w:hAnsi="Times New Roman" w:cs="Times New Roman"/>
                <w:sz w:val="24"/>
                <w:szCs w:val="24"/>
              </w:rPr>
              <w:t xml:space="preserve">вия в образователните структури </w:t>
            </w:r>
          </w:p>
          <w:p w:rsidR="00590E93" w:rsidRPr="008B469B" w:rsidRDefault="00CC5F9F" w:rsidP="008B469B">
            <w:pPr>
              <w:pStyle w:val="a3"/>
              <w:numPr>
                <w:ilvl w:val="2"/>
                <w:numId w:val="6"/>
              </w:numPr>
              <w:tabs>
                <w:tab w:val="left" w:pos="0"/>
                <w:tab w:val="left" w:pos="1061"/>
                <w:tab w:val="left" w:pos="1251"/>
              </w:tabs>
              <w:spacing w:line="276" w:lineRule="auto"/>
              <w:ind w:left="6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B469B">
              <w:rPr>
                <w:rFonts w:ascii="Times New Roman" w:hAnsi="Times New Roman" w:cs="Times New Roman"/>
                <w:sz w:val="24"/>
                <w:szCs w:val="24"/>
              </w:rPr>
              <w:t>изяви по интереси на децата и учениците заложени в Националния календар „Защита при бедствия, пожари и извънредни ситуации”.</w:t>
            </w:r>
          </w:p>
          <w:p w:rsidR="00590E93" w:rsidRPr="00CA126F" w:rsidRDefault="00590E93" w:rsidP="00590E93">
            <w:pPr>
              <w:pStyle w:val="a3"/>
              <w:tabs>
                <w:tab w:val="left" w:pos="0"/>
                <w:tab w:val="left" w:pos="1251"/>
              </w:tabs>
              <w:spacing w:line="276" w:lineRule="auto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3" w:rsidRPr="008B469B" w:rsidRDefault="00590E93" w:rsidP="008B469B">
            <w:pPr>
              <w:tabs>
                <w:tab w:val="left" w:pos="1131"/>
                <w:tab w:val="left" w:pos="1311"/>
              </w:tabs>
              <w:spacing w:line="276" w:lineRule="auto"/>
              <w:ind w:firstLine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B4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7E7C" w:rsidRPr="008B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469B">
              <w:rPr>
                <w:rFonts w:ascii="Times New Roman" w:hAnsi="Times New Roman" w:cs="Times New Roman"/>
                <w:sz w:val="24"/>
                <w:szCs w:val="24"/>
              </w:rPr>
              <w:t>.1.Интегриране</w:t>
            </w:r>
            <w:r w:rsidR="008B469B" w:rsidRPr="008B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69B">
              <w:rPr>
                <w:rFonts w:ascii="Times New Roman" w:hAnsi="Times New Roman" w:cs="Times New Roman"/>
                <w:sz w:val="24"/>
                <w:szCs w:val="24"/>
              </w:rPr>
              <w:t xml:space="preserve">на картографираните рискови участъци и зони в </w:t>
            </w:r>
            <w:r w:rsidR="00DB34FD" w:rsidRPr="008B469B">
              <w:rPr>
                <w:rFonts w:ascii="Times New Roman" w:hAnsi="Times New Roman" w:cs="Times New Roman"/>
                <w:sz w:val="24"/>
                <w:szCs w:val="24"/>
              </w:rPr>
              <w:t>Плана за защита при бедствия на т</w:t>
            </w:r>
            <w:r w:rsidR="008B469B" w:rsidRPr="008B469B">
              <w:rPr>
                <w:rFonts w:ascii="Times New Roman" w:hAnsi="Times New Roman" w:cs="Times New Roman"/>
                <w:sz w:val="24"/>
                <w:szCs w:val="24"/>
              </w:rPr>
              <w:t>ериторията на община Нови пазар.</w:t>
            </w:r>
          </w:p>
          <w:p w:rsidR="00590E93" w:rsidRPr="00CA126F" w:rsidRDefault="00590E93" w:rsidP="00590E93">
            <w:pPr>
              <w:spacing w:line="276" w:lineRule="auto"/>
              <w:ind w:firstLine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7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.2. Създаване  на регистър за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свлачищата на територията на община Нови пазар.</w:t>
            </w:r>
          </w:p>
          <w:p w:rsidR="00590E93" w:rsidRPr="00CA126F" w:rsidRDefault="00590E93" w:rsidP="00590E93">
            <w:pPr>
              <w:spacing w:line="276" w:lineRule="auto"/>
              <w:ind w:firstLine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7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.3. Публикуване на информация на официалната интернет страница на общината на картите на риска.</w:t>
            </w:r>
          </w:p>
          <w:p w:rsidR="00590E93" w:rsidRPr="00CA126F" w:rsidRDefault="00590E93" w:rsidP="00590E93">
            <w:pPr>
              <w:spacing w:line="276" w:lineRule="auto"/>
              <w:ind w:firstLine="4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93" w:rsidRPr="00CA126F" w:rsidRDefault="00590E93" w:rsidP="00BD7E7C">
            <w:pPr>
              <w:spacing w:line="276" w:lineRule="auto"/>
              <w:ind w:firstLine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7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BB2479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Обособяване на зала за обучения и практически занятия за действия при бедствия. </w:t>
            </w:r>
          </w:p>
        </w:tc>
      </w:tr>
      <w:tr w:rsidR="00A9539D" w:rsidRPr="00CA126F" w:rsidTr="00CA126F">
        <w:tc>
          <w:tcPr>
            <w:tcW w:w="4077" w:type="dxa"/>
          </w:tcPr>
          <w:p w:rsidR="00A9539D" w:rsidRPr="00223B8C" w:rsidRDefault="0088140F" w:rsidP="00223B8C">
            <w:pPr>
              <w:pStyle w:val="a3"/>
              <w:numPr>
                <w:ilvl w:val="0"/>
                <w:numId w:val="3"/>
              </w:numPr>
              <w:tabs>
                <w:tab w:val="left" w:pos="855"/>
              </w:tabs>
              <w:spacing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Изграждане на система за регистриране, измерване, отчитане, съхраняване на данни за загубите от бедствия на Общинско ниво.Споделяне и предоставяне на информацията за последиците върху икономиката, социалния сектор, здравеопазването, образованието, околната среда и културното наследство.</w:t>
            </w:r>
          </w:p>
        </w:tc>
        <w:tc>
          <w:tcPr>
            <w:tcW w:w="5352" w:type="dxa"/>
          </w:tcPr>
          <w:p w:rsidR="00A9539D" w:rsidRPr="00CA126F" w:rsidRDefault="00E96648" w:rsidP="00D44EBC">
            <w:pPr>
              <w:pStyle w:val="a3"/>
              <w:numPr>
                <w:ilvl w:val="1"/>
                <w:numId w:val="3"/>
              </w:numPr>
              <w:tabs>
                <w:tab w:val="left" w:pos="885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Разработване на национална система за събиране на данни за загуби от бедствия, която да осигурява информирано вземане на решения, както и данни за целите на докладването за напредъка на България по изпълнението на глобалните цели от Рамката за </w:t>
            </w:r>
            <w:r w:rsidR="00F12B7A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намаляване на риска от бедствия от </w:t>
            </w:r>
            <w:proofErr w:type="spellStart"/>
            <w:r w:rsidR="00F12B7A" w:rsidRPr="00CA126F">
              <w:rPr>
                <w:rFonts w:ascii="Times New Roman" w:hAnsi="Times New Roman" w:cs="Times New Roman"/>
                <w:sz w:val="24"/>
                <w:szCs w:val="24"/>
              </w:rPr>
              <w:t>Сендай</w:t>
            </w:r>
            <w:proofErr w:type="spellEnd"/>
            <w:r w:rsidR="00F12B7A" w:rsidRPr="00CA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B7A" w:rsidRPr="00CA126F" w:rsidRDefault="00F12B7A" w:rsidP="00D44EBC">
            <w:pPr>
              <w:pStyle w:val="a3"/>
              <w:spacing w:line="276" w:lineRule="auto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7A" w:rsidRPr="00CA126F" w:rsidRDefault="00F12B7A" w:rsidP="00D44EBC">
            <w:pPr>
              <w:pStyle w:val="a3"/>
              <w:spacing w:line="276" w:lineRule="auto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A9539D" w:rsidRPr="00CA126F" w:rsidRDefault="00B42A5A" w:rsidP="00896BFF">
            <w:pPr>
              <w:pStyle w:val="a3"/>
              <w:numPr>
                <w:ilvl w:val="2"/>
                <w:numId w:val="3"/>
              </w:numPr>
              <w:tabs>
                <w:tab w:val="left" w:pos="1056"/>
              </w:tabs>
              <w:spacing w:line="276" w:lineRule="auto"/>
              <w:ind w:left="6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Предоставяне на информация и изготвяне на доклади за състоянието на системите за оповестяване на територията на общината, развитие и дейността на доброволното формирование,  организацията и мероприятията за превенция на риска от бедствия. Адекватно отчитане и мониторинг на възникнало събитие, създаване на регистър на възникналите бедствия на територията на община Нови пазар.</w:t>
            </w:r>
          </w:p>
        </w:tc>
      </w:tr>
      <w:tr w:rsidR="0088140F" w:rsidRPr="00CA126F" w:rsidTr="00CA126F">
        <w:tc>
          <w:tcPr>
            <w:tcW w:w="4077" w:type="dxa"/>
          </w:tcPr>
          <w:p w:rsidR="0088140F" w:rsidRPr="00223B8C" w:rsidRDefault="00334EF9" w:rsidP="00223B8C">
            <w:pPr>
              <w:pStyle w:val="a3"/>
              <w:numPr>
                <w:ilvl w:val="0"/>
                <w:numId w:val="3"/>
              </w:numPr>
              <w:tabs>
                <w:tab w:val="left" w:pos="885"/>
                <w:tab w:val="left" w:pos="2410"/>
                <w:tab w:val="left" w:pos="2640"/>
              </w:tabs>
              <w:spacing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pict>
                <v:shape id="_x0000_s1039" type="#_x0000_t32" style="position:absolute;left:0;text-align:left;margin-left:199.15pt;margin-top:97.9pt;width:500.25pt;height:0;z-index:251671552;mso-position-horizontal-relative:text;mso-position-vertical-relative:text" o:connectortype="straight"/>
              </w:pict>
            </w:r>
            <w:r w:rsidR="00161815"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Интегриране </w:t>
            </w:r>
            <w:r w:rsidR="0088140F"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="0088140F"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>намаля</w:t>
            </w:r>
            <w:r w:rsidR="00161815"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8140F"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>ването</w:t>
            </w:r>
            <w:proofErr w:type="spellEnd"/>
            <w:r w:rsidR="0088140F"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риска от бедствия в публичния и частния сектор, с цел повишаване на устойчивостта и осигуряване на непрекъснатост на доставката на основни стоки и </w:t>
            </w:r>
            <w:r w:rsidR="0088140F"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услуги</w:t>
            </w:r>
            <w:r w:rsidR="00936C72"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88140F" w:rsidRPr="00CA126F" w:rsidRDefault="00F12B7A" w:rsidP="00D44EBC">
            <w:pPr>
              <w:pStyle w:val="a3"/>
              <w:numPr>
                <w:ilvl w:val="1"/>
                <w:numId w:val="3"/>
              </w:numPr>
              <w:tabs>
                <w:tab w:val="left" w:pos="873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Засилване ролята на платформите за намаляване на риска от бедствия на национално, областно и общинско ниво.</w:t>
            </w:r>
          </w:p>
          <w:p w:rsidR="00F12B7A" w:rsidRPr="00CA126F" w:rsidRDefault="00F12B7A" w:rsidP="00D44EBC">
            <w:pPr>
              <w:pStyle w:val="a3"/>
              <w:spacing w:line="276" w:lineRule="auto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F" w:rsidRPr="00CA126F" w:rsidRDefault="00896BFF" w:rsidP="00D44EBC">
            <w:pPr>
              <w:pStyle w:val="a3"/>
              <w:spacing w:line="276" w:lineRule="auto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F" w:rsidRPr="00CA126F" w:rsidRDefault="00896BFF" w:rsidP="00D44EBC">
            <w:pPr>
              <w:pStyle w:val="a3"/>
              <w:spacing w:line="276" w:lineRule="auto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7A" w:rsidRPr="00CA126F" w:rsidRDefault="00F12B7A" w:rsidP="00D44EBC">
            <w:pPr>
              <w:pStyle w:val="a3"/>
              <w:numPr>
                <w:ilvl w:val="1"/>
                <w:numId w:val="3"/>
              </w:numPr>
              <w:tabs>
                <w:tab w:val="left" w:pos="873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Провеждане на обучения за повишаване на капацитета за управление на риска от бедствия на служителите от съответната администрация, служби, други оперативни структури за изпълнение на дейности по защита при бедствия.</w:t>
            </w:r>
          </w:p>
          <w:p w:rsidR="00F12B7A" w:rsidRPr="00CA126F" w:rsidRDefault="00F12B7A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5A" w:rsidRPr="00CA126F" w:rsidRDefault="00B42A5A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F" w:rsidRPr="00CA126F" w:rsidRDefault="00896BFF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F" w:rsidRPr="00CA126F" w:rsidRDefault="00896BFF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F" w:rsidRPr="00CA126F" w:rsidRDefault="00896BFF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FF" w:rsidRPr="00CA126F" w:rsidRDefault="00896BFF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5A" w:rsidRPr="00CA126F" w:rsidRDefault="00334EF9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38" type="#_x0000_t32" style="position:absolute;left:0;text-align:left;margin-left:-6.2pt;margin-top:-.15pt;width:501.75pt;height:0;z-index:251670528" o:connectortype="straight"/>
              </w:pict>
            </w:r>
          </w:p>
          <w:p w:rsidR="00F12B7A" w:rsidRPr="00CA126F" w:rsidRDefault="00F12B7A" w:rsidP="00D44EBC">
            <w:pPr>
              <w:pStyle w:val="a3"/>
              <w:numPr>
                <w:ilvl w:val="1"/>
                <w:numId w:val="3"/>
              </w:numPr>
              <w:tabs>
                <w:tab w:val="left" w:pos="903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Извършване на периодична оценка на риска от бедствия и оценка на способностите за управление на риска, включително и за целите на докладването по линия на Механизма за гражданска защита на Съюза.</w:t>
            </w:r>
          </w:p>
          <w:p w:rsidR="00F12B7A" w:rsidRPr="00CA126F" w:rsidRDefault="00334EF9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37" type="#_x0000_t32" style="position:absolute;left:0;text-align:left;margin-left:-6.2pt;margin-top:10.4pt;width:501.75pt;height:0;z-index:251669504" o:connectortype="straight"/>
              </w:pict>
            </w:r>
          </w:p>
          <w:p w:rsidR="000C0941" w:rsidRDefault="00F12B7A" w:rsidP="000C0941">
            <w:pPr>
              <w:pStyle w:val="a3"/>
              <w:numPr>
                <w:ilvl w:val="1"/>
                <w:numId w:val="3"/>
              </w:numPr>
              <w:tabs>
                <w:tab w:val="left" w:pos="948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Извършване на прегледи на нормативните актове свързани с управлението на риска от бедствия и иницииране на промени, при необходимост.</w:t>
            </w:r>
          </w:p>
          <w:p w:rsidR="000C0941" w:rsidRPr="000C0941" w:rsidRDefault="000C0941" w:rsidP="000C0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41" w:rsidRPr="000C0941" w:rsidRDefault="000C0941" w:rsidP="000C0941">
            <w:pPr>
              <w:pStyle w:val="a3"/>
              <w:tabs>
                <w:tab w:val="left" w:pos="948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7A" w:rsidRPr="00CA126F" w:rsidRDefault="00334EF9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36" type="#_x0000_t32" style="position:absolute;left:0;text-align:left;margin-left:-6.2pt;margin-top:.95pt;width:501.75pt;height:0;z-index:251668480" o:connectortype="straight"/>
              </w:pict>
            </w:r>
          </w:p>
          <w:p w:rsidR="00F12B7A" w:rsidRPr="00CA126F" w:rsidRDefault="00F12B7A" w:rsidP="00D44EBC">
            <w:pPr>
              <w:pStyle w:val="a3"/>
              <w:numPr>
                <w:ilvl w:val="1"/>
                <w:numId w:val="3"/>
              </w:numPr>
              <w:tabs>
                <w:tab w:val="left" w:pos="903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Въвеждане на система за осигуряване непрекъснатост на доставките на основни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стоки/услуги.</w:t>
            </w:r>
          </w:p>
          <w:p w:rsidR="00F12B7A" w:rsidRPr="00CA126F" w:rsidRDefault="00F12B7A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4" w:rsidRPr="00CA126F" w:rsidRDefault="00EC3244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4" w:rsidRPr="00CA126F" w:rsidRDefault="00EC3244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4" w:rsidRPr="00CA126F" w:rsidRDefault="00EC3244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4" w:rsidRPr="00CA126F" w:rsidRDefault="00EC3244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4" w:rsidRPr="00CA126F" w:rsidRDefault="00EC3244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4" w:rsidRPr="00CA126F" w:rsidRDefault="00EC3244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4" w:rsidRPr="00CA126F" w:rsidRDefault="00EC3244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4" w:rsidRPr="00CA126F" w:rsidRDefault="00EC3244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4" w:rsidRPr="00CA126F" w:rsidRDefault="00EC3244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4" w:rsidRPr="00CA126F" w:rsidRDefault="00EC3244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4" w:rsidRPr="00CA126F" w:rsidRDefault="00EC3244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4" w:rsidRPr="00CA126F" w:rsidRDefault="00EC3244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4" w:rsidRDefault="00EC3244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6F" w:rsidRPr="00CA126F" w:rsidRDefault="00334EF9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35" type="#_x0000_t32" style="position:absolute;left:0;text-align:left;margin-left:-9.2pt;margin-top:4pt;width:505.5pt;height:0;z-index:251667456" o:connectortype="straight"/>
              </w:pict>
            </w:r>
          </w:p>
          <w:p w:rsidR="00F12B7A" w:rsidRPr="00CA126F" w:rsidRDefault="00F12B7A" w:rsidP="00D44EBC">
            <w:pPr>
              <w:pStyle w:val="a3"/>
              <w:numPr>
                <w:ilvl w:val="1"/>
                <w:numId w:val="3"/>
              </w:numPr>
              <w:tabs>
                <w:tab w:val="left" w:pos="888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Насърчаване участието на частния сектор, професионални и научни организации в управлението на риска от бедс</w:t>
            </w:r>
            <w:r w:rsidR="007C2469" w:rsidRPr="00CA126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  <w:p w:rsidR="005501CB" w:rsidRPr="00CA126F" w:rsidRDefault="005501CB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504" w:rsidRPr="00CA126F" w:rsidRDefault="00204504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8140F" w:rsidRPr="00CA126F" w:rsidRDefault="00896BFF" w:rsidP="00896BF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 Следване държавната политика в областта на защитата при бедствия.Координиране на действия съобразно визията на България свързана със защитата при бедствия.Прилагане на добри практики.</w:t>
            </w:r>
          </w:p>
          <w:p w:rsidR="00B42A5A" w:rsidRPr="00CA126F" w:rsidRDefault="00B42A5A" w:rsidP="00896BF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 Участие в семинари и обучителни кампании за повишаване капацитета за управление на риска от бедствие на служителите на общинска администрация</w:t>
            </w:r>
            <w:r w:rsidR="00896BFF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и общинските структури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за изпълнение на дейности по защита при бедствия.</w:t>
            </w:r>
          </w:p>
          <w:p w:rsidR="00896BFF" w:rsidRPr="00CA126F" w:rsidRDefault="00896BFF" w:rsidP="00896BF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3.2.2. Осигуряване на възможност за обучение и допълнително придобиване  на квалификация на състава на доброволното формирование.</w:t>
            </w:r>
          </w:p>
          <w:p w:rsidR="00B42A5A" w:rsidRPr="00CA126F" w:rsidRDefault="00B42A5A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5A" w:rsidRPr="00CA126F" w:rsidRDefault="00B42A5A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5A" w:rsidRPr="00CA126F" w:rsidRDefault="00B42A5A" w:rsidP="00896BFF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3.3.1. Анализ и оценка на рисковете от бедствия, както и оценка на способността за управление и реакция, отчитане и докладване.</w:t>
            </w:r>
          </w:p>
          <w:p w:rsidR="00B42A5A" w:rsidRPr="00CA126F" w:rsidRDefault="00B42A5A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5A" w:rsidRPr="00CA126F" w:rsidRDefault="00B42A5A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5A" w:rsidRPr="00CA126F" w:rsidRDefault="00B42A5A" w:rsidP="00B42A5A">
            <w:pPr>
              <w:tabs>
                <w:tab w:val="left" w:pos="1026"/>
                <w:tab w:val="left" w:pos="1236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3.4.1. Подобряване на съществуващата документална база за намаляване на риска от бедствия и поддържането й в актуално състояние, съобразно нормативните актове свързани с управлението на бедствия.</w:t>
            </w:r>
          </w:p>
          <w:p w:rsidR="00BB2479" w:rsidRPr="00CA126F" w:rsidRDefault="00BB2479" w:rsidP="00B42A5A">
            <w:pPr>
              <w:tabs>
                <w:tab w:val="left" w:pos="1026"/>
                <w:tab w:val="left" w:pos="1236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79" w:rsidRPr="00CA126F" w:rsidRDefault="00BB2479" w:rsidP="00B42A5A">
            <w:pPr>
              <w:tabs>
                <w:tab w:val="left" w:pos="1026"/>
                <w:tab w:val="left" w:pos="1236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4" w:rsidRPr="00CA126F" w:rsidRDefault="00BB2479" w:rsidP="00EC3244">
            <w:pPr>
              <w:tabs>
                <w:tab w:val="left" w:pos="1026"/>
                <w:tab w:val="left" w:pos="1236"/>
              </w:tabs>
              <w:spacing w:line="276" w:lineRule="auto"/>
              <w:ind w:firstLine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73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. Подобряване на диалога и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сътрудничеството между </w:t>
            </w:r>
            <w:r w:rsidR="00EC3244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организациите осигуряващи </w:t>
            </w:r>
            <w:proofErr w:type="spellStart"/>
            <w:r w:rsidR="00EC3244" w:rsidRPr="00CA126F">
              <w:rPr>
                <w:rFonts w:ascii="Times New Roman" w:hAnsi="Times New Roman" w:cs="Times New Roman"/>
                <w:sz w:val="24"/>
                <w:szCs w:val="24"/>
              </w:rPr>
              <w:t>жизнедеятелността</w:t>
            </w:r>
            <w:proofErr w:type="spellEnd"/>
            <w:r w:rsidR="00EC3244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на населението. </w:t>
            </w:r>
          </w:p>
          <w:p w:rsidR="00EC3244" w:rsidRPr="00CA126F" w:rsidRDefault="00EC3244" w:rsidP="00EC3244">
            <w:pPr>
              <w:tabs>
                <w:tab w:val="left" w:pos="1026"/>
                <w:tab w:val="left" w:pos="1236"/>
              </w:tabs>
              <w:spacing w:line="276" w:lineRule="auto"/>
              <w:ind w:firstLine="1344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73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.1. Координация и взаимодействие с бизнес операторите  за осигуряване на стоки от първа необходимост при възникване на бедствени ситуации.</w:t>
            </w:r>
          </w:p>
          <w:p w:rsidR="00BB2479" w:rsidRPr="00CA126F" w:rsidRDefault="00EC3244" w:rsidP="00EC3244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ind w:firstLine="1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73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.2.  Утвърждаване на добра практика за сключване на споразумения с физически и юридически лица,</w:t>
            </w:r>
            <w:r w:rsidRPr="00CA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във връзка с осигуряване изпълнението на плановете за защита при бедствия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, съгласно Закона за защита при бедствия.</w:t>
            </w:r>
          </w:p>
          <w:p w:rsidR="00EC3244" w:rsidRPr="00CA126F" w:rsidRDefault="00EC3244" w:rsidP="00EC3244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ind w:firstLine="1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4" w:rsidRPr="00CA126F" w:rsidRDefault="00EC3244" w:rsidP="00BD4A7F">
            <w:pPr>
              <w:pStyle w:val="a3"/>
              <w:numPr>
                <w:ilvl w:val="2"/>
                <w:numId w:val="3"/>
              </w:numPr>
              <w:tabs>
                <w:tab w:val="left" w:pos="636"/>
                <w:tab w:val="left" w:pos="1236"/>
                <w:tab w:val="left" w:pos="1761"/>
                <w:tab w:val="left" w:pos="2195"/>
              </w:tabs>
              <w:spacing w:line="276" w:lineRule="auto"/>
              <w:ind w:left="0"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Интегриране на намаляването на риска от бедствия в публичния и частния сектор, с цел повишаване на устойчивостта и </w:t>
            </w:r>
            <w:r w:rsidR="00BD4A7F" w:rsidRPr="00CA126F">
              <w:rPr>
                <w:rFonts w:ascii="Times New Roman" w:hAnsi="Times New Roman" w:cs="Times New Roman"/>
                <w:sz w:val="24"/>
                <w:szCs w:val="24"/>
              </w:rPr>
              <w:t>мотивацията за изграждане на общество на превенция, а не на действия.</w:t>
            </w:r>
          </w:p>
        </w:tc>
      </w:tr>
      <w:tr w:rsidR="0088140F" w:rsidRPr="00CA126F" w:rsidTr="00CA126F">
        <w:tc>
          <w:tcPr>
            <w:tcW w:w="4077" w:type="dxa"/>
          </w:tcPr>
          <w:p w:rsidR="0088140F" w:rsidRPr="00223B8C" w:rsidRDefault="0088140F" w:rsidP="00D44EBC">
            <w:pPr>
              <w:pStyle w:val="a3"/>
              <w:numPr>
                <w:ilvl w:val="0"/>
                <w:numId w:val="3"/>
              </w:numPr>
              <w:tabs>
                <w:tab w:val="left" w:pos="975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Прилагане на единен и цялостен подход към управлението на риска от бедствия на всички административни нива</w:t>
            </w:r>
            <w:r w:rsidR="00223B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88140F" w:rsidRPr="00CA126F" w:rsidRDefault="009C4E33" w:rsidP="00D44EBC">
            <w:pPr>
              <w:pStyle w:val="a3"/>
              <w:numPr>
                <w:ilvl w:val="1"/>
                <w:numId w:val="3"/>
              </w:numPr>
              <w:tabs>
                <w:tab w:val="left" w:pos="918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Изготвяне, преразглеждане и актуализиране на областни и общински планове за защита при бедствия и планове за изпълнение на задачите, произтичащи от Националния план за защита при бедствия, в съответствие с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Указанията за разработването и готовността за изпълнението на планове за защита при бедствия.</w:t>
            </w:r>
          </w:p>
          <w:p w:rsidR="009C4E33" w:rsidRPr="00CA126F" w:rsidRDefault="00334EF9" w:rsidP="00D44EBC">
            <w:pPr>
              <w:pStyle w:val="a3"/>
              <w:spacing w:line="276" w:lineRule="auto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34" type="#_x0000_t32" style="position:absolute;left:0;text-align:left;margin-left:-6.95pt;margin-top:11.4pt;width:499.5pt;height:0;z-index:251666432" o:connectortype="straight"/>
              </w:pict>
            </w:r>
          </w:p>
          <w:p w:rsidR="009C4E33" w:rsidRPr="00CA126F" w:rsidRDefault="009C4E33" w:rsidP="00D44EBC">
            <w:pPr>
              <w:pStyle w:val="a3"/>
              <w:numPr>
                <w:ilvl w:val="1"/>
                <w:numId w:val="3"/>
              </w:numPr>
              <w:tabs>
                <w:tab w:val="left" w:pos="918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Разработване и актуализация на областни и общински програми за намаляване на риска от бедствия и годишните планове за изпълнението им.</w:t>
            </w:r>
          </w:p>
          <w:p w:rsidR="00223B8C" w:rsidRDefault="00223B8C" w:rsidP="00223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33" w:rsidRPr="00CA126F" w:rsidRDefault="009C4E33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7F" w:rsidRPr="00CA126F" w:rsidRDefault="00BD4A7F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7F" w:rsidRPr="00CA126F" w:rsidRDefault="00BD4A7F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7F" w:rsidRPr="00CA126F" w:rsidRDefault="00BD4A7F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7F" w:rsidRPr="00CA126F" w:rsidRDefault="00BD4A7F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7F" w:rsidRPr="00CA126F" w:rsidRDefault="00BD4A7F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7F" w:rsidRPr="00CA126F" w:rsidRDefault="00BD4A7F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7F" w:rsidRPr="00CA126F" w:rsidRDefault="00334EF9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33" type="#_x0000_t32" style="position:absolute;left:0;text-align:left;margin-left:-6.95pt;margin-top:13pt;width:499.5pt;height:0;z-index:251665408" o:connectortype="straight"/>
              </w:pict>
            </w:r>
          </w:p>
          <w:p w:rsidR="009C4E33" w:rsidRPr="00CA126F" w:rsidRDefault="009C4E33" w:rsidP="00D44EBC">
            <w:pPr>
              <w:pStyle w:val="a3"/>
              <w:numPr>
                <w:ilvl w:val="1"/>
                <w:numId w:val="3"/>
              </w:numPr>
              <w:tabs>
                <w:tab w:val="left" w:pos="933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Изготвяне на годишни доклади за състоянието на защитата при бедствия на национално, областно и общинско ниво.</w:t>
            </w:r>
          </w:p>
        </w:tc>
        <w:tc>
          <w:tcPr>
            <w:tcW w:w="4715" w:type="dxa"/>
          </w:tcPr>
          <w:p w:rsidR="000C71EC" w:rsidRPr="00CA126F" w:rsidRDefault="00B42A5A" w:rsidP="000C71EC">
            <w:pPr>
              <w:tabs>
                <w:tab w:val="left" w:pos="1191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 Прилагане на единен  и цялостен подход към управлението на риска от бедствия на всички административни нива:</w:t>
            </w:r>
          </w:p>
          <w:p w:rsidR="00B42A5A" w:rsidRPr="00CA126F" w:rsidRDefault="00B42A5A" w:rsidP="00B42A5A">
            <w:pPr>
              <w:tabs>
                <w:tab w:val="left" w:pos="1191"/>
                <w:tab w:val="left" w:pos="2195"/>
                <w:tab w:val="left" w:pos="2421"/>
              </w:tabs>
              <w:spacing w:line="276" w:lineRule="auto"/>
              <w:ind w:firstLine="1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4.1.1.1. Изготвяне и поддържане в актуално състояние на вече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утвърден общинс</w:t>
            </w:r>
            <w:r w:rsidR="00F90BB0">
              <w:rPr>
                <w:rFonts w:ascii="Times New Roman" w:hAnsi="Times New Roman" w:cs="Times New Roman"/>
                <w:sz w:val="24"/>
                <w:szCs w:val="24"/>
              </w:rPr>
              <w:t>ки план за защита при бедствия.</w:t>
            </w:r>
          </w:p>
          <w:p w:rsidR="000C71EC" w:rsidRPr="00CA126F" w:rsidRDefault="000C71EC" w:rsidP="000C71EC">
            <w:pPr>
              <w:tabs>
                <w:tab w:val="left" w:pos="1191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0C71EC">
            <w:pPr>
              <w:tabs>
                <w:tab w:val="left" w:pos="1191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BD4A7F" w:rsidP="00BD4A7F">
            <w:pPr>
              <w:tabs>
                <w:tab w:val="left" w:pos="1191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4.2.1.  Изготвяне или преразглеждане и привеждане в актуално състояние на вече утвърден общински План за защита при бедствия;</w:t>
            </w:r>
          </w:p>
          <w:p w:rsidR="00BD4A7F" w:rsidRPr="00CA126F" w:rsidRDefault="00BD4A7F" w:rsidP="00BD4A7F">
            <w:pPr>
              <w:tabs>
                <w:tab w:val="left" w:pos="1191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4.2.2. Разработване и поддържане в актуално състояние на Общинската програма за намаляване на риска от бедствия, съобразно Указания за разработването и изпълнението на областни и общински програми за намаляване на риска от бедствия.</w:t>
            </w:r>
          </w:p>
          <w:p w:rsidR="000C71EC" w:rsidRDefault="000C71EC" w:rsidP="000C71EC">
            <w:pPr>
              <w:tabs>
                <w:tab w:val="left" w:pos="1191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31" w:rsidRPr="00CA126F" w:rsidRDefault="00881731" w:rsidP="000C71EC">
            <w:pPr>
              <w:tabs>
                <w:tab w:val="left" w:pos="1191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BD4A7F">
            <w:pPr>
              <w:pStyle w:val="a3"/>
              <w:numPr>
                <w:ilvl w:val="2"/>
                <w:numId w:val="3"/>
              </w:numPr>
              <w:tabs>
                <w:tab w:val="left" w:pos="69"/>
              </w:tabs>
              <w:spacing w:line="276" w:lineRule="auto"/>
              <w:ind w:left="6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В срок до 31 януари, ежегодно предоставяне на информация и доклад за дейността на доброволното формирование до министъра на вътрешните работи.</w:t>
            </w:r>
          </w:p>
          <w:p w:rsidR="0088140F" w:rsidRPr="00CA126F" w:rsidRDefault="00BD4A7F" w:rsidP="00073B68">
            <w:pPr>
              <w:pStyle w:val="a3"/>
              <w:numPr>
                <w:ilvl w:val="2"/>
                <w:numId w:val="3"/>
              </w:numPr>
              <w:tabs>
                <w:tab w:val="left" w:pos="0"/>
              </w:tabs>
              <w:spacing w:line="276" w:lineRule="auto"/>
              <w:ind w:left="0"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Внасяне на Доклад на Председателя на общинския съвет за намаляване на риска от бедствия до председателя на областния съвет за приоритетните дейности за намаляване на риска от бедствия, за които е необходимо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финансиране през следващата календарна година.</w:t>
            </w:r>
          </w:p>
        </w:tc>
      </w:tr>
      <w:tr w:rsidR="0088140F" w:rsidRPr="00CA126F" w:rsidTr="00CA126F">
        <w:tc>
          <w:tcPr>
            <w:tcW w:w="4077" w:type="dxa"/>
          </w:tcPr>
          <w:p w:rsidR="0088140F" w:rsidRPr="00223B8C" w:rsidRDefault="00334EF9" w:rsidP="00D44EBC">
            <w:pPr>
              <w:pStyle w:val="a3"/>
              <w:numPr>
                <w:ilvl w:val="0"/>
                <w:numId w:val="3"/>
              </w:numPr>
              <w:tabs>
                <w:tab w:val="left" w:pos="960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lastRenderedPageBreak/>
              <w:pict>
                <v:shape id="_x0000_s1032" type="#_x0000_t32" style="position:absolute;left:0;text-align:left;margin-left:199.15pt;margin-top:168.15pt;width:501pt;height:0;z-index:251664384;mso-position-horizontal-relative:text;mso-position-vertical-relative:text" o:connectortype="straight"/>
              </w:pict>
            </w:r>
            <w:r w:rsidR="0088140F"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Повишаване способността на </w:t>
            </w:r>
            <w:r w:rsidR="00997024"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институциите</w:t>
            </w:r>
            <w:r w:rsidR="0088140F"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управление на риска от бедствия</w:t>
            </w:r>
            <w:r w:rsidR="00223B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88140F" w:rsidRPr="003C32E0" w:rsidRDefault="00997024" w:rsidP="00D44EBC">
            <w:pPr>
              <w:pStyle w:val="a3"/>
              <w:numPr>
                <w:ilvl w:val="1"/>
                <w:numId w:val="3"/>
              </w:numPr>
              <w:tabs>
                <w:tab w:val="left" w:pos="858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E0">
              <w:rPr>
                <w:rFonts w:ascii="Times New Roman" w:hAnsi="Times New Roman" w:cs="Times New Roman"/>
                <w:sz w:val="24"/>
                <w:szCs w:val="24"/>
              </w:rPr>
              <w:t>Разработване и приемане на Стратегия за развитие на доброволните формирования за защита при бедствия, съответстваща на настоящите добри международни и европейски практики и насоки и Закона за защита при бедствия. Разработване на план за действие/програма за изпълнение на Стратегията с ясно определени приоритети, цели, задачи, отговорни органи, срокове и източници на финансиране.</w:t>
            </w:r>
          </w:p>
          <w:p w:rsidR="009C4E33" w:rsidRPr="003C32E0" w:rsidRDefault="009C4E33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33" w:rsidRPr="003C32E0" w:rsidRDefault="009C4E33" w:rsidP="00D44EBC">
            <w:pPr>
              <w:pStyle w:val="a3"/>
              <w:numPr>
                <w:ilvl w:val="1"/>
                <w:numId w:val="3"/>
              </w:numPr>
              <w:tabs>
                <w:tab w:val="left" w:pos="978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E0">
              <w:rPr>
                <w:rFonts w:ascii="Times New Roman" w:hAnsi="Times New Roman" w:cs="Times New Roman"/>
                <w:sz w:val="24"/>
                <w:szCs w:val="24"/>
              </w:rPr>
              <w:t>Засилване на трансгранично сътрудничество при бедствия чрез сключване на двустранни и многостранни споразумения.</w:t>
            </w:r>
          </w:p>
          <w:p w:rsidR="00F12B7A" w:rsidRPr="003C32E0" w:rsidRDefault="00F12B7A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6F" w:rsidRPr="003C32E0" w:rsidRDefault="00334EF9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E0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31" type="#_x0000_t32" style="position:absolute;left:0;text-align:left;margin-left:-4.7pt;margin-top:7.2pt;width:501.75pt;height:0;z-index:251663360" o:connectortype="straight"/>
              </w:pict>
            </w:r>
          </w:p>
          <w:p w:rsidR="00F12B7A" w:rsidRPr="003C32E0" w:rsidRDefault="00F12B7A" w:rsidP="00D44EBC">
            <w:pPr>
              <w:pStyle w:val="a3"/>
              <w:numPr>
                <w:ilvl w:val="1"/>
                <w:numId w:val="3"/>
              </w:numPr>
              <w:tabs>
                <w:tab w:val="left" w:pos="978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E0">
              <w:rPr>
                <w:rFonts w:ascii="Times New Roman" w:hAnsi="Times New Roman" w:cs="Times New Roman"/>
                <w:sz w:val="24"/>
                <w:szCs w:val="24"/>
              </w:rPr>
              <w:t>Развитие, при необходимост на допълнителни способности за реагиране при различни видове инциденти, аварии и бедствия.</w:t>
            </w:r>
          </w:p>
          <w:p w:rsidR="009C4E33" w:rsidRPr="003C32E0" w:rsidRDefault="009C4E33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0C71EC" w:rsidRPr="003C32E0" w:rsidRDefault="000C71EC" w:rsidP="000C71EC">
            <w:pPr>
              <w:tabs>
                <w:tab w:val="left" w:pos="1191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 Поддържане в актуално състояние на План за взаимодействие между РСПБЗН-Нови пазар и Доброволно формирование Н – 2 56 – 01 към Община Нови пазар.</w:t>
            </w:r>
          </w:p>
          <w:p w:rsidR="000C71EC" w:rsidRPr="003C32E0" w:rsidRDefault="000C71EC" w:rsidP="000C71EC">
            <w:pPr>
              <w:tabs>
                <w:tab w:val="left" w:pos="1191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0C71EC">
            <w:pPr>
              <w:tabs>
                <w:tab w:val="left" w:pos="1191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0C71EC">
            <w:pPr>
              <w:tabs>
                <w:tab w:val="left" w:pos="1191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0C71EC">
            <w:pPr>
              <w:tabs>
                <w:tab w:val="left" w:pos="1191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0C71EC">
            <w:pPr>
              <w:tabs>
                <w:tab w:val="left" w:pos="1191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0C71EC">
            <w:pPr>
              <w:tabs>
                <w:tab w:val="left" w:pos="1191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3C32E0" w:rsidRDefault="000C71EC" w:rsidP="000C71EC">
            <w:pPr>
              <w:tabs>
                <w:tab w:val="left" w:pos="1191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E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073B68" w:rsidRPr="003C3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2E0">
              <w:rPr>
                <w:rFonts w:ascii="Times New Roman" w:hAnsi="Times New Roman" w:cs="Times New Roman"/>
                <w:sz w:val="24"/>
                <w:szCs w:val="24"/>
              </w:rPr>
              <w:t xml:space="preserve">. Търсене на възможности за включване в програмите на Европейския съюз за сътрудничество, целяща обмяната на опит и познания между Европейските местни власти (градове) в сферата на устойчивото интегрирано градско развитие (без пилотни проекти). </w:t>
            </w:r>
          </w:p>
          <w:p w:rsidR="000C71EC" w:rsidRPr="003C32E0" w:rsidRDefault="000C71EC" w:rsidP="000C71EC">
            <w:pPr>
              <w:tabs>
                <w:tab w:val="left" w:pos="1191"/>
              </w:tabs>
              <w:spacing w:line="276" w:lineRule="auto"/>
              <w:ind w:firstLine="1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E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073B68" w:rsidRPr="003C3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2E0">
              <w:rPr>
                <w:rFonts w:ascii="Times New Roman" w:hAnsi="Times New Roman" w:cs="Times New Roman"/>
                <w:sz w:val="24"/>
                <w:szCs w:val="24"/>
              </w:rPr>
              <w:t xml:space="preserve">.1. В рамките на специфични градски мрежи, партньорството се изразява в съвместно разработване на прагматични решения на основни градски проблеми и предизвикателства, интегрирайки икономически, социални и екологични </w:t>
            </w:r>
            <w:r w:rsidRPr="003C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чрез </w:t>
            </w:r>
            <w:proofErr w:type="spellStart"/>
            <w:r w:rsidRPr="003C32E0">
              <w:rPr>
                <w:rFonts w:ascii="Times New Roman" w:hAnsi="Times New Roman" w:cs="Times New Roman"/>
                <w:sz w:val="24"/>
                <w:szCs w:val="24"/>
              </w:rPr>
              <w:t>холистичен</w:t>
            </w:r>
            <w:proofErr w:type="spellEnd"/>
            <w:r w:rsidRPr="003C32E0">
              <w:rPr>
                <w:rFonts w:ascii="Times New Roman" w:hAnsi="Times New Roman" w:cs="Times New Roman"/>
                <w:sz w:val="24"/>
                <w:szCs w:val="24"/>
              </w:rPr>
              <w:t xml:space="preserve"> подход, имащи за цел повишаване еф</w:t>
            </w:r>
            <w:r w:rsidR="00D65F83" w:rsidRPr="003C32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2E0">
              <w:rPr>
                <w:rFonts w:ascii="Times New Roman" w:hAnsi="Times New Roman" w:cs="Times New Roman"/>
                <w:sz w:val="24"/>
                <w:szCs w:val="24"/>
              </w:rPr>
              <w:t>ктивността на регионалната политика и политиката на сближаване.</w:t>
            </w:r>
          </w:p>
          <w:p w:rsidR="000C71EC" w:rsidRPr="003C32E0" w:rsidRDefault="000C71EC" w:rsidP="000C71EC">
            <w:pPr>
              <w:tabs>
                <w:tab w:val="left" w:pos="1191"/>
              </w:tabs>
              <w:spacing w:line="276" w:lineRule="auto"/>
              <w:ind w:firstLine="1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E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073B68" w:rsidRPr="003C3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2E0">
              <w:rPr>
                <w:rFonts w:ascii="Times New Roman" w:hAnsi="Times New Roman" w:cs="Times New Roman"/>
                <w:sz w:val="24"/>
                <w:szCs w:val="24"/>
              </w:rPr>
              <w:t>.2. Трансфер на познания и технологии.</w:t>
            </w:r>
          </w:p>
          <w:p w:rsidR="00CA126F" w:rsidRPr="003C32E0" w:rsidRDefault="00CA126F" w:rsidP="000C71EC">
            <w:pPr>
              <w:tabs>
                <w:tab w:val="left" w:pos="1191"/>
              </w:tabs>
              <w:spacing w:line="276" w:lineRule="auto"/>
              <w:ind w:firstLine="1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0F" w:rsidRPr="003C32E0" w:rsidRDefault="000C71EC" w:rsidP="0019273F">
            <w:pPr>
              <w:tabs>
                <w:tab w:val="left" w:pos="1191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E0">
              <w:rPr>
                <w:rFonts w:ascii="Times New Roman" w:hAnsi="Times New Roman" w:cs="Times New Roman"/>
                <w:sz w:val="24"/>
                <w:szCs w:val="24"/>
              </w:rPr>
              <w:t>5.3.1.  Насърчаване на юридически лица за създаване на доброволни формирования по реда на наредба по чл.44, ал.2 от Закона за защита при бедствия.</w:t>
            </w:r>
          </w:p>
        </w:tc>
      </w:tr>
      <w:tr w:rsidR="0088140F" w:rsidRPr="00CA126F" w:rsidTr="00CA126F">
        <w:tc>
          <w:tcPr>
            <w:tcW w:w="4077" w:type="dxa"/>
          </w:tcPr>
          <w:p w:rsidR="0088140F" w:rsidRPr="00223B8C" w:rsidRDefault="00334EF9" w:rsidP="00D44EBC">
            <w:pPr>
              <w:pStyle w:val="a3"/>
              <w:numPr>
                <w:ilvl w:val="0"/>
                <w:numId w:val="3"/>
              </w:numPr>
              <w:tabs>
                <w:tab w:val="left" w:pos="915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lastRenderedPageBreak/>
              <w:pict>
                <v:shape id="_x0000_s1030" type="#_x0000_t32" style="position:absolute;left:0;text-align:left;margin-left:199.15pt;margin-top:68.75pt;width:501.75pt;height:0;z-index:251662336;mso-position-horizontal-relative:text;mso-position-vertical-relative:text" o:connectortype="straight"/>
              </w:pict>
            </w:r>
            <w:r w:rsidR="0088140F"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>Изграждане на система за провеждане на обучения, тренировки и учения на съставните части на единната спасителна система, включваща и механизми за мониторинг и оценка.</w:t>
            </w:r>
          </w:p>
        </w:tc>
        <w:tc>
          <w:tcPr>
            <w:tcW w:w="5352" w:type="dxa"/>
          </w:tcPr>
          <w:p w:rsidR="0088140F" w:rsidRPr="00CA126F" w:rsidRDefault="00EF410E" w:rsidP="00D44EBC">
            <w:pPr>
              <w:pStyle w:val="a3"/>
              <w:numPr>
                <w:ilvl w:val="1"/>
                <w:numId w:val="3"/>
              </w:numPr>
              <w:tabs>
                <w:tab w:val="left" w:pos="903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Разработване на механизми за извършване на оценка и анализ на предприетите действия непосредствено преди, по време на и след бедствия.</w:t>
            </w:r>
          </w:p>
          <w:p w:rsidR="00EF410E" w:rsidRPr="00CA126F" w:rsidRDefault="00EF410E" w:rsidP="00D44EBC">
            <w:pPr>
              <w:pStyle w:val="a3"/>
              <w:spacing w:line="276" w:lineRule="auto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0E" w:rsidRPr="00CA126F" w:rsidRDefault="00EF410E" w:rsidP="00D44EBC">
            <w:pPr>
              <w:pStyle w:val="a3"/>
              <w:numPr>
                <w:ilvl w:val="1"/>
                <w:numId w:val="3"/>
              </w:numPr>
              <w:tabs>
                <w:tab w:val="left" w:pos="888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Повишаване осигуреността със специализирана екипировка и оборудване на изградените способности за реагиране при бедствия на България.</w:t>
            </w:r>
          </w:p>
          <w:p w:rsidR="00EF410E" w:rsidRPr="00CA126F" w:rsidRDefault="00EF410E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0E" w:rsidRPr="00CA126F" w:rsidRDefault="00EF410E" w:rsidP="00D44EBC">
            <w:pPr>
              <w:pStyle w:val="a3"/>
              <w:spacing w:line="276" w:lineRule="auto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8140F" w:rsidRPr="00CA126F" w:rsidRDefault="000C71EC" w:rsidP="000C71E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BD4A7F" w:rsidRPr="00CA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. Включване на допълнителни специалисти в комисиите назначени за извършване на дейността, притежаващи нужната експертиза.</w:t>
            </w:r>
          </w:p>
          <w:p w:rsidR="000C71EC" w:rsidRPr="00CA126F" w:rsidRDefault="000C71EC" w:rsidP="000C71EC">
            <w:pPr>
              <w:spacing w:line="276" w:lineRule="auto"/>
              <w:ind w:firstLine="7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0C71EC">
            <w:pPr>
              <w:pStyle w:val="a3"/>
              <w:numPr>
                <w:ilvl w:val="2"/>
                <w:numId w:val="3"/>
              </w:numPr>
              <w:tabs>
                <w:tab w:val="left" w:pos="1071"/>
              </w:tabs>
              <w:ind w:left="0"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Осигуряване на екипировка </w:t>
            </w:r>
            <w:r w:rsidRPr="00CA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на членовете на общинското доброволно формирования и предоставяне за безвъзмездно ползване на помещения, специализирана техника и оборудване.</w:t>
            </w:r>
          </w:p>
        </w:tc>
      </w:tr>
      <w:tr w:rsidR="0088140F" w:rsidRPr="00CA126F" w:rsidTr="00CA126F">
        <w:tc>
          <w:tcPr>
            <w:tcW w:w="4077" w:type="dxa"/>
          </w:tcPr>
          <w:p w:rsidR="0088140F" w:rsidRPr="00223B8C" w:rsidRDefault="0088140F" w:rsidP="0059049D">
            <w:pPr>
              <w:pStyle w:val="a3"/>
              <w:numPr>
                <w:ilvl w:val="0"/>
                <w:numId w:val="3"/>
              </w:numPr>
              <w:tabs>
                <w:tab w:val="left" w:pos="1050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Изграждане, поддържане и разширяване на системата за ранно предупреждение на населението и органите на изпълнителната власт чрез </w:t>
            </w:r>
            <w:r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използване на съвременни технологии.</w:t>
            </w:r>
          </w:p>
        </w:tc>
        <w:tc>
          <w:tcPr>
            <w:tcW w:w="5352" w:type="dxa"/>
          </w:tcPr>
          <w:p w:rsidR="0088140F" w:rsidRPr="00CA126F" w:rsidRDefault="007301EF" w:rsidP="00D44EBC">
            <w:pPr>
              <w:pStyle w:val="a3"/>
              <w:numPr>
                <w:ilvl w:val="1"/>
                <w:numId w:val="3"/>
              </w:numPr>
              <w:tabs>
                <w:tab w:val="left" w:pos="873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Анализиране на наличните системи за мониторинг и изготвяне на прогнози, с цел усъвършенстване на системата за ранно предупреждение.</w:t>
            </w:r>
          </w:p>
          <w:p w:rsidR="007301EF" w:rsidRPr="00CA126F" w:rsidRDefault="007301EF" w:rsidP="00D44E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1EF" w:rsidRPr="00CA126F" w:rsidRDefault="007301EF" w:rsidP="00D44EBC">
            <w:pPr>
              <w:tabs>
                <w:tab w:val="left" w:pos="87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0C71EC" w:rsidRPr="00CA126F" w:rsidRDefault="000C71EC" w:rsidP="000C71E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  <w:r w:rsidR="00D65F83" w:rsidRPr="00CA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. Провеждане на профилактика на изградената </w:t>
            </w:r>
            <w:proofErr w:type="spellStart"/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оповестителна</w:t>
            </w:r>
            <w:proofErr w:type="spellEnd"/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на територията на община Нови пазар, съвместно със звената поддържащи системите към МВР. Набелязване на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проблеми и дейности свързани с функционалността на съоръженията.</w:t>
            </w:r>
          </w:p>
          <w:p w:rsidR="000C71EC" w:rsidRPr="00CA126F" w:rsidRDefault="000C71EC" w:rsidP="000C71E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D65F83" w:rsidRPr="00CA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. Търсене на възможности за усъвършенстване на съществуващата или изграждане на нова система за оповестяване.</w:t>
            </w:r>
          </w:p>
          <w:p w:rsidR="000C71EC" w:rsidRPr="00CA126F" w:rsidRDefault="000C71EC" w:rsidP="000C71EC">
            <w:pPr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0F" w:rsidRPr="00CA126F" w:rsidTr="00CA126F">
        <w:tc>
          <w:tcPr>
            <w:tcW w:w="4077" w:type="dxa"/>
          </w:tcPr>
          <w:p w:rsidR="0088140F" w:rsidRPr="00223B8C" w:rsidRDefault="0088140F" w:rsidP="00223B8C">
            <w:pPr>
              <w:pStyle w:val="a3"/>
              <w:numPr>
                <w:ilvl w:val="0"/>
                <w:numId w:val="3"/>
              </w:numPr>
              <w:tabs>
                <w:tab w:val="left" w:pos="885"/>
              </w:tabs>
              <w:spacing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Ефективно </w:t>
            </w:r>
            <w:proofErr w:type="spellStart"/>
            <w:r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>възстановя</w:t>
            </w:r>
            <w:r w:rsidR="00223B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>ване</w:t>
            </w:r>
            <w:proofErr w:type="spellEnd"/>
            <w:r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 бедствия при задължително спазване на принципа „да изградим отново, но по-добре”.</w:t>
            </w:r>
          </w:p>
        </w:tc>
        <w:tc>
          <w:tcPr>
            <w:tcW w:w="5352" w:type="dxa"/>
          </w:tcPr>
          <w:p w:rsidR="00305564" w:rsidRPr="00CA126F" w:rsidRDefault="00305564" w:rsidP="00D44EBC">
            <w:pPr>
              <w:pStyle w:val="a3"/>
              <w:numPr>
                <w:ilvl w:val="1"/>
                <w:numId w:val="3"/>
              </w:numPr>
              <w:tabs>
                <w:tab w:val="left" w:pos="903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Въвеждане на </w:t>
            </w:r>
            <w:r w:rsidR="000C71EC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планиране на възстановяването след бедствия при спазване на принципа „да изградим отново, но по-добре”.</w:t>
            </w:r>
          </w:p>
          <w:p w:rsidR="005501CB" w:rsidRPr="00CA126F" w:rsidRDefault="005501CB" w:rsidP="00D44EBC">
            <w:pPr>
              <w:pStyle w:val="a3"/>
              <w:tabs>
                <w:tab w:val="left" w:pos="903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1CB" w:rsidRPr="00CA126F" w:rsidRDefault="005501CB" w:rsidP="00D44EBC">
            <w:pPr>
              <w:pStyle w:val="a3"/>
              <w:tabs>
                <w:tab w:val="left" w:pos="903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8140F" w:rsidRPr="00CA126F" w:rsidRDefault="000C71EC" w:rsidP="000C71EC">
            <w:pPr>
              <w:tabs>
                <w:tab w:val="left" w:pos="1056"/>
                <w:tab w:val="left" w:pos="1206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D65F83" w:rsidRPr="00CA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.Създаване на работещ механизъм на ниво общинска администрация  за анализ и оценка на обстановката при бедствия:</w:t>
            </w:r>
          </w:p>
          <w:p w:rsidR="000C71EC" w:rsidRPr="00CA126F" w:rsidRDefault="00D65F83" w:rsidP="000C71EC">
            <w:pPr>
              <w:tabs>
                <w:tab w:val="left" w:pos="1056"/>
                <w:tab w:val="left" w:pos="1206"/>
              </w:tabs>
              <w:spacing w:line="276" w:lineRule="auto"/>
              <w:ind w:firstLine="1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  <w:r w:rsidR="000C71EC" w:rsidRPr="00CA126F">
              <w:rPr>
                <w:rFonts w:ascii="Times New Roman" w:hAnsi="Times New Roman" w:cs="Times New Roman"/>
                <w:sz w:val="24"/>
                <w:szCs w:val="24"/>
              </w:rPr>
              <w:t>.1. Разграничаване и ясно определяне ангажираността на отделните звена в общинска администрация и общински структури за адекватна реакция при възникване на бедствие-ясни отговорности и задължения.</w:t>
            </w:r>
          </w:p>
          <w:p w:rsidR="000C71EC" w:rsidRPr="00CA126F" w:rsidRDefault="000C71EC" w:rsidP="000C71EC">
            <w:pPr>
              <w:tabs>
                <w:tab w:val="left" w:pos="1056"/>
                <w:tab w:val="left" w:pos="1206"/>
              </w:tabs>
              <w:spacing w:line="276" w:lineRule="auto"/>
              <w:ind w:firstLine="1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073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.2. Адекватност при решенията, относно извършването на спасителни и неотложни възстановителни работи при бедствия и необходимия обем и ресурсно осигуряване за </w:t>
            </w:r>
            <w:proofErr w:type="spellStart"/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предотвратяване, ограничаване и ликвидиране на последствията от бедствието и за подпомагане на засегнатото население.  </w:t>
            </w:r>
          </w:p>
          <w:p w:rsidR="000C71EC" w:rsidRPr="00CA126F" w:rsidRDefault="000C71EC" w:rsidP="00073B68">
            <w:pPr>
              <w:pStyle w:val="31"/>
              <w:shd w:val="clear" w:color="auto" w:fill="auto"/>
              <w:tabs>
                <w:tab w:val="left" w:pos="1161"/>
              </w:tabs>
              <w:spacing w:line="276" w:lineRule="auto"/>
              <w:ind w:left="20" w:right="20" w:firstLine="547"/>
              <w:rPr>
                <w:sz w:val="24"/>
                <w:szCs w:val="24"/>
              </w:rPr>
            </w:pPr>
            <w:r w:rsidRPr="00CA126F">
              <w:rPr>
                <w:sz w:val="24"/>
                <w:szCs w:val="24"/>
              </w:rPr>
              <w:t>8.1.</w:t>
            </w:r>
            <w:r w:rsidR="00D65F83" w:rsidRPr="00CA126F">
              <w:rPr>
                <w:sz w:val="24"/>
                <w:szCs w:val="24"/>
              </w:rPr>
              <w:t>2</w:t>
            </w:r>
            <w:r w:rsidRPr="00CA126F">
              <w:rPr>
                <w:sz w:val="24"/>
                <w:szCs w:val="24"/>
              </w:rPr>
              <w:t xml:space="preserve">. Поддържане и координиране на </w:t>
            </w:r>
            <w:r w:rsidRPr="00CA126F">
              <w:rPr>
                <w:sz w:val="24"/>
                <w:szCs w:val="24"/>
              </w:rPr>
              <w:lastRenderedPageBreak/>
              <w:t>действията между Общинска администрация и Агенция за социално подпомагане за следване на механизмите за социална помощ при засегнатите от бедствия деца, възрастни, хора с увреждания и</w:t>
            </w:r>
            <w:r w:rsidRPr="00CA126F">
              <w:rPr>
                <w:rStyle w:val="a7"/>
                <w:sz w:val="24"/>
                <w:szCs w:val="24"/>
              </w:rPr>
              <w:t xml:space="preserve"> </w:t>
            </w:r>
            <w:r w:rsidRPr="00CA126F">
              <w:rPr>
                <w:rStyle w:val="a7"/>
                <w:b w:val="0"/>
                <w:sz w:val="24"/>
                <w:szCs w:val="24"/>
              </w:rPr>
              <w:t>друг</w:t>
            </w:r>
            <w:r w:rsidRPr="00CA126F">
              <w:rPr>
                <w:sz w:val="24"/>
                <w:szCs w:val="24"/>
              </w:rPr>
              <w:t>и социално-уязвими групи от населението.</w:t>
            </w:r>
          </w:p>
        </w:tc>
      </w:tr>
      <w:tr w:rsidR="0088140F" w:rsidRPr="00CA126F" w:rsidTr="00CA126F">
        <w:tc>
          <w:tcPr>
            <w:tcW w:w="4077" w:type="dxa"/>
          </w:tcPr>
          <w:p w:rsidR="0088140F" w:rsidRPr="00CA126F" w:rsidRDefault="0088140F" w:rsidP="00D44EBC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Въвеждане на механизми за осигуряване на свързаност между отделните сектори по отношение на намаляването на риска от бедствия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88140F" w:rsidRPr="00CA126F" w:rsidRDefault="00C62867" w:rsidP="00127C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23B1F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139F" w:rsidRPr="00CA126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39F" w:rsidRPr="00CA126F">
              <w:rPr>
                <w:rFonts w:ascii="Times New Roman" w:hAnsi="Times New Roman" w:cs="Times New Roman"/>
                <w:sz w:val="24"/>
                <w:szCs w:val="24"/>
              </w:rPr>
              <w:t>Включване на адекватни мерки за намаляване на риска от бедствия в интегрираните териториални стратегии за развитие на  шестте региона за планиране от ниво 2 и в плановете за интегрирано развитие на общините.</w:t>
            </w:r>
          </w:p>
          <w:p w:rsidR="00F5139F" w:rsidRPr="00CA126F" w:rsidRDefault="00F5139F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C62867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0C71EC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334EF9" w:rsidP="000C71E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29" type="#_x0000_t32" style="position:absolute;left:0;text-align:left;margin-left:-5.45pt;margin-top:2.55pt;width:503.25pt;height:0;z-index:251661312" o:connectortype="straight"/>
              </w:pict>
            </w:r>
          </w:p>
          <w:p w:rsidR="00F5139F" w:rsidRPr="00CA126F" w:rsidRDefault="00F5139F" w:rsidP="000C71EC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9.2. Изготвяне на доклади с приоритетни дейности за намаляване на риска от бедствия, за които е необходимо финансиране.</w:t>
            </w:r>
          </w:p>
          <w:p w:rsidR="00305564" w:rsidRPr="00CA126F" w:rsidRDefault="00305564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42" w:rsidRPr="00CA126F" w:rsidRDefault="00170F42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8140F" w:rsidRPr="00CA126F" w:rsidRDefault="00C91D3F" w:rsidP="000C71EC">
            <w:pPr>
              <w:pStyle w:val="a3"/>
              <w:numPr>
                <w:ilvl w:val="2"/>
                <w:numId w:val="3"/>
              </w:numPr>
              <w:tabs>
                <w:tab w:val="left" w:pos="1061"/>
              </w:tabs>
              <w:spacing w:line="276" w:lineRule="auto"/>
              <w:ind w:left="0"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Интегриране на стратегическите документи планиращи развитието на Общината в посока намаляване на риска от бедствия.</w:t>
            </w:r>
          </w:p>
          <w:p w:rsidR="00003AB3" w:rsidRPr="00CA126F" w:rsidRDefault="00003AB3" w:rsidP="000C71EC">
            <w:pPr>
              <w:pStyle w:val="a3"/>
              <w:numPr>
                <w:ilvl w:val="2"/>
                <w:numId w:val="3"/>
              </w:numPr>
              <w:tabs>
                <w:tab w:val="left" w:pos="1061"/>
              </w:tabs>
              <w:spacing w:line="276" w:lineRule="auto"/>
              <w:ind w:left="0"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Прилагане на общите принципи и изисквания, свързани с изменението на климата в секторните документи на екологичната политика на община Нови пазар.</w:t>
            </w:r>
          </w:p>
          <w:p w:rsidR="00127CEE" w:rsidRPr="00CA126F" w:rsidRDefault="00127CEE" w:rsidP="000C71EC">
            <w:pPr>
              <w:pStyle w:val="a3"/>
              <w:numPr>
                <w:ilvl w:val="2"/>
                <w:numId w:val="3"/>
              </w:numPr>
              <w:tabs>
                <w:tab w:val="left" w:pos="1061"/>
              </w:tabs>
              <w:spacing w:line="276" w:lineRule="auto"/>
              <w:ind w:left="0"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Ограничаване изменението на климата:</w:t>
            </w:r>
          </w:p>
          <w:p w:rsidR="00127CEE" w:rsidRPr="00CA126F" w:rsidRDefault="00127CEE" w:rsidP="000C71EC">
            <w:pPr>
              <w:pStyle w:val="a3"/>
              <w:numPr>
                <w:ilvl w:val="3"/>
                <w:numId w:val="3"/>
              </w:numPr>
              <w:spacing w:line="276" w:lineRule="auto"/>
              <w:ind w:left="69" w:firstLine="1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Опазване на общински терени и недопускане на замърсяване;</w:t>
            </w:r>
          </w:p>
          <w:p w:rsidR="00127CEE" w:rsidRPr="00CA126F" w:rsidRDefault="00127CEE" w:rsidP="000C71EC">
            <w:pPr>
              <w:pStyle w:val="a3"/>
              <w:numPr>
                <w:ilvl w:val="3"/>
                <w:numId w:val="3"/>
              </w:numPr>
              <w:spacing w:line="276" w:lineRule="auto"/>
              <w:ind w:left="69" w:firstLine="1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Обогатяване на земеделски терени с определен брой дървета и превръщането им в гора;</w:t>
            </w:r>
          </w:p>
          <w:p w:rsidR="00127CEE" w:rsidRPr="00CA126F" w:rsidRDefault="00127CEE" w:rsidP="000C71EC">
            <w:pPr>
              <w:pStyle w:val="a3"/>
              <w:numPr>
                <w:ilvl w:val="3"/>
                <w:numId w:val="3"/>
              </w:numPr>
              <w:spacing w:line="276" w:lineRule="auto"/>
              <w:ind w:left="69" w:firstLine="1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Повишаване на енергийната ефективност на жилищни, административни и </w:t>
            </w:r>
            <w:r w:rsidR="00003AB3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производствени </w:t>
            </w:r>
            <w:r w:rsidR="00003AB3"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сгради.</w:t>
            </w:r>
          </w:p>
          <w:p w:rsidR="000C71EC" w:rsidRPr="00CA126F" w:rsidRDefault="000C71EC" w:rsidP="000C71EC">
            <w:pPr>
              <w:pStyle w:val="a3"/>
              <w:numPr>
                <w:ilvl w:val="2"/>
                <w:numId w:val="3"/>
              </w:numPr>
              <w:tabs>
                <w:tab w:val="left" w:pos="1061"/>
              </w:tabs>
              <w:spacing w:line="276" w:lineRule="auto"/>
              <w:ind w:left="0"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Мерки за адаптация към изменението на климата.</w:t>
            </w:r>
          </w:p>
          <w:p w:rsidR="00003AB3" w:rsidRPr="00CA126F" w:rsidRDefault="000C71EC" w:rsidP="000C71EC">
            <w:pPr>
              <w:pStyle w:val="a3"/>
              <w:numPr>
                <w:ilvl w:val="3"/>
                <w:numId w:val="3"/>
              </w:numPr>
              <w:tabs>
                <w:tab w:val="left" w:pos="1203"/>
              </w:tabs>
              <w:spacing w:line="276" w:lineRule="auto"/>
              <w:ind w:left="0" w:firstLine="1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Ефективно използване на водните ресурси. Подобряване на водоснабдителната и канализационните мрежи.</w:t>
            </w:r>
          </w:p>
          <w:p w:rsidR="000C71EC" w:rsidRPr="00CA126F" w:rsidRDefault="000C71EC" w:rsidP="000C71EC">
            <w:pPr>
              <w:pStyle w:val="a3"/>
              <w:numPr>
                <w:ilvl w:val="3"/>
                <w:numId w:val="3"/>
              </w:numPr>
              <w:tabs>
                <w:tab w:val="left" w:pos="1203"/>
              </w:tabs>
              <w:spacing w:line="276" w:lineRule="auto"/>
              <w:ind w:left="0" w:firstLine="1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Намаляване на парникови емисии и смекчаване на антропогенни причини за изменение на климата.</w:t>
            </w:r>
          </w:p>
          <w:p w:rsidR="000C71EC" w:rsidRPr="00CA126F" w:rsidRDefault="000C71EC" w:rsidP="000C71EC">
            <w:pPr>
              <w:pStyle w:val="a3"/>
              <w:numPr>
                <w:ilvl w:val="3"/>
                <w:numId w:val="3"/>
              </w:numPr>
              <w:tabs>
                <w:tab w:val="left" w:pos="1203"/>
              </w:tabs>
              <w:spacing w:line="276" w:lineRule="auto"/>
              <w:ind w:left="0" w:firstLine="1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Подобряване управлението на отпадъци и отпадни води.</w:t>
            </w:r>
          </w:p>
          <w:p w:rsidR="000C71EC" w:rsidRPr="00CA126F" w:rsidRDefault="000C71EC" w:rsidP="000C71EC">
            <w:pPr>
              <w:pStyle w:val="a3"/>
              <w:numPr>
                <w:ilvl w:val="3"/>
                <w:numId w:val="3"/>
              </w:numPr>
              <w:tabs>
                <w:tab w:val="left" w:pos="1203"/>
              </w:tabs>
              <w:spacing w:line="276" w:lineRule="auto"/>
              <w:ind w:left="0" w:firstLine="1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Рационализиране консумацията на питейни води, повишаване ефективността на използваните ресурси.</w:t>
            </w:r>
          </w:p>
          <w:p w:rsidR="000C71EC" w:rsidRPr="00CA126F" w:rsidRDefault="000C71EC" w:rsidP="000C71EC">
            <w:pPr>
              <w:pStyle w:val="a3"/>
              <w:tabs>
                <w:tab w:val="left" w:pos="1061"/>
              </w:tabs>
              <w:spacing w:line="276" w:lineRule="auto"/>
              <w:ind w:left="0" w:firstLine="1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073B68" w:rsidRDefault="000C71EC" w:rsidP="00073B68">
            <w:pPr>
              <w:pStyle w:val="a3"/>
              <w:tabs>
                <w:tab w:val="left" w:pos="1061"/>
              </w:tabs>
              <w:spacing w:line="276" w:lineRule="auto"/>
              <w:ind w:left="0"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9.2.1. Изготвяне на доклад, ежегодно до месец април,  до Председателя на областния съвет за намаляване на риска от бедствия, за които е необходимо финансиране през следващата календарна година.</w:t>
            </w:r>
          </w:p>
        </w:tc>
      </w:tr>
      <w:tr w:rsidR="0088140F" w:rsidRPr="00CA126F" w:rsidTr="00CA126F">
        <w:tc>
          <w:tcPr>
            <w:tcW w:w="4077" w:type="dxa"/>
          </w:tcPr>
          <w:p w:rsidR="0088140F" w:rsidRPr="00223B8C" w:rsidRDefault="00841494" w:rsidP="00D44EBC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Подобряване разбирането и адекватно оценяване на въздействието на бедствията върху </w:t>
            </w:r>
            <w:r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публичните финанси</w:t>
            </w:r>
            <w:r w:rsidR="00223B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8C6298" w:rsidRPr="00CA126F" w:rsidRDefault="008C6298" w:rsidP="00D44EBC">
            <w:pPr>
              <w:pStyle w:val="a3"/>
              <w:numPr>
                <w:ilvl w:val="1"/>
                <w:numId w:val="3"/>
              </w:numPr>
              <w:tabs>
                <w:tab w:val="left" w:pos="1168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Насърчаване учредяването и развитието на инструменти за взаимно подпомагане</w:t>
            </w:r>
            <w:r w:rsidR="00D63B25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2D1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например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фонд”Общинска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солидарност” и др.).</w:t>
            </w:r>
          </w:p>
          <w:p w:rsidR="008C6298" w:rsidRPr="00CA126F" w:rsidRDefault="008C6298" w:rsidP="00D44E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98" w:rsidRPr="00CA126F" w:rsidRDefault="008C6298" w:rsidP="00D44EBC">
            <w:pPr>
              <w:pStyle w:val="a3"/>
              <w:numPr>
                <w:ilvl w:val="1"/>
                <w:numId w:val="3"/>
              </w:numPr>
              <w:tabs>
                <w:tab w:val="left" w:pos="948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на разходваните финансови средства при превенция, реагиране, възстановяване и подпомагане.</w:t>
            </w:r>
          </w:p>
        </w:tc>
        <w:tc>
          <w:tcPr>
            <w:tcW w:w="4715" w:type="dxa"/>
          </w:tcPr>
          <w:p w:rsidR="0088140F" w:rsidRPr="00CA126F" w:rsidRDefault="00F549D3" w:rsidP="000C71E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10.1.1. Обсъждане на възможността </w:t>
            </w:r>
            <w:r w:rsidR="004D6EDD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за включване във фонд </w:t>
            </w:r>
            <w:r w:rsidR="00003AB3" w:rsidRPr="00CA126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D6EDD" w:rsidRPr="00CA126F">
              <w:rPr>
                <w:rFonts w:ascii="Times New Roman" w:hAnsi="Times New Roman" w:cs="Times New Roman"/>
                <w:sz w:val="24"/>
                <w:szCs w:val="24"/>
              </w:rPr>
              <w:t>Общинска солидарност”.</w:t>
            </w:r>
          </w:p>
          <w:p w:rsidR="004D6EDD" w:rsidRPr="00CA126F" w:rsidRDefault="004D6EDD" w:rsidP="000C71E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D1" w:rsidRPr="00CA126F" w:rsidRDefault="007242D1" w:rsidP="000C71E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DD" w:rsidRPr="00CA126F" w:rsidRDefault="004D6EDD" w:rsidP="000C71EC">
            <w:pPr>
              <w:pStyle w:val="a3"/>
              <w:numPr>
                <w:ilvl w:val="2"/>
                <w:numId w:val="3"/>
              </w:numPr>
              <w:tabs>
                <w:tab w:val="left" w:pos="1203"/>
              </w:tabs>
              <w:spacing w:line="276" w:lineRule="auto"/>
              <w:ind w:left="6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Създаване на организация за наблюдение, анализ и оценка</w:t>
            </w:r>
            <w:r w:rsidR="001701D6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за разходването на средства за превантивна дейност и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1D6" w:rsidRPr="00CA126F">
              <w:rPr>
                <w:rFonts w:ascii="Times New Roman" w:hAnsi="Times New Roman" w:cs="Times New Roman"/>
                <w:sz w:val="24"/>
                <w:szCs w:val="24"/>
              </w:rPr>
              <w:t>средства при възникнало събитие за възстановяване  и</w:t>
            </w:r>
            <w:r w:rsidR="00D71F7E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1D6" w:rsidRPr="00CA126F">
              <w:rPr>
                <w:rFonts w:ascii="Times New Roman" w:hAnsi="Times New Roman" w:cs="Times New Roman"/>
                <w:sz w:val="24"/>
                <w:szCs w:val="24"/>
              </w:rPr>
              <w:t>подпомагане.</w:t>
            </w:r>
          </w:p>
          <w:p w:rsidR="000C71EC" w:rsidRPr="00CA126F" w:rsidRDefault="000C71EC" w:rsidP="000C71EC">
            <w:pPr>
              <w:pStyle w:val="a3"/>
              <w:numPr>
                <w:ilvl w:val="2"/>
                <w:numId w:val="3"/>
              </w:numPr>
              <w:tabs>
                <w:tab w:val="left" w:pos="1203"/>
              </w:tabs>
              <w:spacing w:line="276" w:lineRule="auto"/>
              <w:ind w:left="6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Контрол на извършването на неотложни възстановителни работи при бедствия.</w:t>
            </w:r>
          </w:p>
        </w:tc>
      </w:tr>
      <w:tr w:rsidR="00841494" w:rsidRPr="00D44EBC" w:rsidTr="00CA126F">
        <w:tc>
          <w:tcPr>
            <w:tcW w:w="4077" w:type="dxa"/>
          </w:tcPr>
          <w:p w:rsidR="00841494" w:rsidRPr="00223B8C" w:rsidRDefault="00841494" w:rsidP="00223B8C">
            <w:pPr>
              <w:pStyle w:val="a3"/>
              <w:numPr>
                <w:ilvl w:val="0"/>
                <w:numId w:val="3"/>
              </w:numPr>
              <w:tabs>
                <w:tab w:val="left" w:pos="900"/>
              </w:tabs>
              <w:spacing w:line="276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Повишаване ефективността на инвестициите, включително чрез иновативни решения за намаляване на риска от бедствия и недопускане възникване на нови рискове.</w:t>
            </w:r>
          </w:p>
        </w:tc>
        <w:tc>
          <w:tcPr>
            <w:tcW w:w="5352" w:type="dxa"/>
          </w:tcPr>
          <w:p w:rsidR="00841494" w:rsidRPr="00CA126F" w:rsidRDefault="00841494" w:rsidP="00D44EBC">
            <w:pPr>
              <w:pStyle w:val="a3"/>
              <w:numPr>
                <w:ilvl w:val="1"/>
                <w:numId w:val="3"/>
              </w:numPr>
              <w:tabs>
                <w:tab w:val="left" w:pos="918"/>
                <w:tab w:val="left" w:pos="1168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Повишаване устойчивостта на доставките на основни стоки/услуги.</w:t>
            </w:r>
          </w:p>
          <w:p w:rsidR="00841494" w:rsidRPr="00CA126F" w:rsidRDefault="00841494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25" w:rsidRPr="00CA126F" w:rsidRDefault="00D63B25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EC" w:rsidRPr="00CA126F" w:rsidRDefault="00334EF9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27" type="#_x0000_t32" style="position:absolute;left:0;text-align:left;margin-left:-3.2pt;margin-top:15.55pt;width:499.5pt;height:0;z-index:251659264" o:connectortype="straight"/>
              </w:pict>
            </w:r>
          </w:p>
          <w:p w:rsidR="00841494" w:rsidRPr="00CA126F" w:rsidRDefault="00841494" w:rsidP="00D44EBC">
            <w:pPr>
              <w:pStyle w:val="a3"/>
              <w:numPr>
                <w:ilvl w:val="1"/>
                <w:numId w:val="3"/>
              </w:numPr>
              <w:tabs>
                <w:tab w:val="left" w:pos="1026"/>
              </w:tabs>
              <w:spacing w:line="276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Изграждане, поддържане, укрепване, реконструкция и модернизация на системи, обекти, инфраструктура, съоръжения и др. с цел намаляване на риска от бедствия, включително оборудване за наблюдение и оперативно управление.</w:t>
            </w:r>
          </w:p>
          <w:p w:rsidR="00AA7F42" w:rsidRPr="00CA126F" w:rsidRDefault="00AA7F42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5F" w:rsidRPr="00CA126F" w:rsidRDefault="007E6B5F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E9" w:rsidRPr="00CA126F" w:rsidRDefault="007E14E9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E9" w:rsidRPr="00CA126F" w:rsidRDefault="00334EF9" w:rsidP="00D44EBC">
            <w:pPr>
              <w:pStyle w:val="a3"/>
              <w:tabs>
                <w:tab w:val="left" w:pos="10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26" type="#_x0000_t32" style="position:absolute;left:0;text-align:left;margin-left:-6.2pt;margin-top:10.55pt;width:7in;height:0;z-index:251658240" o:connectortype="straight"/>
              </w:pict>
            </w:r>
          </w:p>
          <w:p w:rsidR="00841494" w:rsidRPr="00CA126F" w:rsidRDefault="00841494" w:rsidP="00D44EBC">
            <w:pPr>
              <w:pStyle w:val="a3"/>
              <w:numPr>
                <w:ilvl w:val="1"/>
                <w:numId w:val="3"/>
              </w:numPr>
              <w:tabs>
                <w:tab w:val="left" w:pos="1026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Въвеждане на подход за извършване на публични и частни инвестиции, отчита</w:t>
            </w:r>
            <w:r w:rsidR="00641043" w:rsidRPr="00CA126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риска от бедствия.</w:t>
            </w:r>
          </w:p>
          <w:p w:rsidR="00841494" w:rsidRPr="00CA126F" w:rsidRDefault="00841494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B68" w:rsidRPr="00CA126F" w:rsidRDefault="00334EF9" w:rsidP="00D44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pict>
                <v:shape id="_x0000_s1042" type="#_x0000_t32" style="position:absolute;left:0;text-align:left;margin-left:-2.45pt;margin-top:7.55pt;width:500.25pt;height:0;z-index:251674624" o:connectortype="straight"/>
              </w:pict>
            </w:r>
          </w:p>
          <w:p w:rsidR="00841494" w:rsidRPr="00CA126F" w:rsidRDefault="00841494" w:rsidP="00D44EBC">
            <w:pPr>
              <w:pStyle w:val="a3"/>
              <w:numPr>
                <w:ilvl w:val="1"/>
                <w:numId w:val="3"/>
              </w:numPr>
              <w:tabs>
                <w:tab w:val="left" w:pos="918"/>
                <w:tab w:val="left" w:pos="1098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Повишаване дела на финансовите </w:t>
            </w:r>
            <w:r w:rsidR="00D44EBC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средства на национално, областно и общинско ниво за изпълнение на дейности за намаляване на риска от бедствия</w:t>
            </w:r>
            <w:r w:rsidR="000C71EC" w:rsidRPr="00CA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841494" w:rsidRPr="00CA126F" w:rsidRDefault="00D63B25" w:rsidP="000C71E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11.1.1. Създаване на добър диалог с частния сектор за създаване на добри практики за доставка на основни стоки и услуги.</w:t>
            </w:r>
          </w:p>
          <w:p w:rsidR="00073B68" w:rsidRDefault="00073B68" w:rsidP="000C71E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B25" w:rsidRPr="00CA126F" w:rsidRDefault="00D63B25" w:rsidP="000C71E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11.2.1. </w:t>
            </w:r>
            <w:r w:rsidR="00D26CBD" w:rsidRPr="00CA126F">
              <w:rPr>
                <w:rFonts w:ascii="Times New Roman" w:hAnsi="Times New Roman" w:cs="Times New Roman"/>
                <w:sz w:val="24"/>
                <w:szCs w:val="24"/>
              </w:rPr>
              <w:t>Почистване и стопанисване на речните легла в границите на урбанизирана територия;</w:t>
            </w:r>
            <w:r w:rsidR="007E14E9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CBD" w:rsidRPr="00CA126F" w:rsidRDefault="00D26CBD" w:rsidP="000C71E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11.2.2. Законодателни инициативи за недопускане на строителство в </w:t>
            </w:r>
            <w:proofErr w:type="spellStart"/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заливаемите</w:t>
            </w:r>
            <w:proofErr w:type="spellEnd"/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зони;</w:t>
            </w:r>
          </w:p>
          <w:p w:rsidR="00D26CBD" w:rsidRPr="00CA126F" w:rsidRDefault="00D26CBD" w:rsidP="000C71E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11.2.3. </w:t>
            </w:r>
            <w:r w:rsidR="007E6B5F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Ефективно управление на водните нива на язовири и </w:t>
            </w:r>
            <w:proofErr w:type="spellStart"/>
            <w:r w:rsidR="007E6B5F" w:rsidRPr="00CA126F">
              <w:rPr>
                <w:rFonts w:ascii="Times New Roman" w:hAnsi="Times New Roman" w:cs="Times New Roman"/>
                <w:sz w:val="24"/>
                <w:szCs w:val="24"/>
              </w:rPr>
              <w:t>ретензионни</w:t>
            </w:r>
            <w:proofErr w:type="spellEnd"/>
            <w:r w:rsidR="007E6B5F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водохранилища. Преоценка на хидроложка и хидравлична осигуреност на язовирните стени от насипен тип, от гледище на новите нормативни изисквания за </w:t>
            </w:r>
            <w:r w:rsidR="007E6B5F" w:rsidRPr="00CA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сигурност на стените и асоциираните с тях </w:t>
            </w:r>
            <w:proofErr w:type="spellStart"/>
            <w:r w:rsidR="007E6B5F" w:rsidRPr="00CA126F">
              <w:rPr>
                <w:rFonts w:ascii="Times New Roman" w:hAnsi="Times New Roman" w:cs="Times New Roman"/>
                <w:sz w:val="24"/>
                <w:szCs w:val="24"/>
              </w:rPr>
              <w:t>водопроводящи</w:t>
            </w:r>
            <w:proofErr w:type="spellEnd"/>
            <w:r w:rsidR="0049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B5F" w:rsidRPr="00CA126F">
              <w:rPr>
                <w:rFonts w:ascii="Times New Roman" w:hAnsi="Times New Roman" w:cs="Times New Roman"/>
                <w:sz w:val="24"/>
                <w:szCs w:val="24"/>
              </w:rPr>
              <w:t>съоръжения.</w:t>
            </w:r>
            <w:r w:rsidR="004D6EDD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B5F" w:rsidRPr="00CA126F">
              <w:rPr>
                <w:rFonts w:ascii="Times New Roman" w:hAnsi="Times New Roman" w:cs="Times New Roman"/>
                <w:sz w:val="24"/>
                <w:szCs w:val="24"/>
              </w:rPr>
              <w:t>Актуализиране на аварийни планове;</w:t>
            </w:r>
            <w:r w:rsidR="00145620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B5F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запознаване на населението под такива съоръжения със съществуващите рискове. Набелязване на дейности за привеждане на </w:t>
            </w:r>
            <w:r w:rsidR="00145620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язовирните стени и </w:t>
            </w:r>
            <w:r w:rsidR="007E6B5F" w:rsidRPr="00CA126F">
              <w:rPr>
                <w:rFonts w:ascii="Times New Roman" w:hAnsi="Times New Roman" w:cs="Times New Roman"/>
                <w:sz w:val="24"/>
                <w:szCs w:val="24"/>
              </w:rPr>
              <w:t>хидротехническите съоръжения в режим за безопасна експлоатация.</w:t>
            </w:r>
          </w:p>
          <w:p w:rsidR="007E6B5F" w:rsidRPr="00CA126F" w:rsidRDefault="007E6B5F" w:rsidP="00073B68">
            <w:pPr>
              <w:tabs>
                <w:tab w:val="left" w:pos="1770"/>
                <w:tab w:val="left" w:pos="1911"/>
              </w:tabs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11.2.4.</w:t>
            </w:r>
            <w:r w:rsidR="007E14E9" w:rsidRPr="00CA126F">
              <w:rPr>
                <w:rFonts w:ascii="Times New Roman" w:hAnsi="Times New Roman" w:cs="Times New Roman"/>
                <w:sz w:val="24"/>
                <w:szCs w:val="24"/>
              </w:rPr>
              <w:t>Изграждане на технически съоръжения с борба с ерозията на водосбора –</w:t>
            </w:r>
            <w:r w:rsidR="00A47D21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4E9" w:rsidRPr="00CA126F">
              <w:rPr>
                <w:rFonts w:ascii="Times New Roman" w:hAnsi="Times New Roman" w:cs="Times New Roman"/>
                <w:sz w:val="24"/>
                <w:szCs w:val="24"/>
              </w:rPr>
              <w:t>прагове и др.</w:t>
            </w:r>
          </w:p>
          <w:p w:rsidR="007E14E9" w:rsidRPr="00CA126F" w:rsidRDefault="007E14E9" w:rsidP="00073B68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11.2.5.Реконст</w:t>
            </w:r>
            <w:r w:rsidR="00CA126F">
              <w:rPr>
                <w:rFonts w:ascii="Times New Roman" w:hAnsi="Times New Roman" w:cs="Times New Roman"/>
                <w:sz w:val="24"/>
                <w:szCs w:val="24"/>
              </w:rPr>
              <w:t xml:space="preserve">рукция </w:t>
            </w:r>
            <w:r w:rsidR="000C71EC" w:rsidRPr="00CA126F">
              <w:rPr>
                <w:rFonts w:ascii="Times New Roman" w:hAnsi="Times New Roman" w:cs="Times New Roman"/>
                <w:sz w:val="24"/>
                <w:szCs w:val="24"/>
              </w:rPr>
              <w:t>и поддържане на корекции на речни корита.</w:t>
            </w:r>
          </w:p>
          <w:p w:rsidR="007E14E9" w:rsidRPr="00CA126F" w:rsidRDefault="007E14E9" w:rsidP="00073B68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11.2.6.</w:t>
            </w:r>
            <w:r w:rsidR="00D44EBC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Поддържане на 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съществуващи</w:t>
            </w:r>
            <w:r w:rsidR="00D44EBC"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те канализационни мрежи в добро състояние.</w:t>
            </w:r>
          </w:p>
          <w:p w:rsidR="007E14E9" w:rsidRPr="00CA126F" w:rsidRDefault="007E14E9" w:rsidP="000C71EC">
            <w:pPr>
              <w:spacing w:line="276" w:lineRule="auto"/>
              <w:ind w:firstLine="4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BC" w:rsidRPr="00CA126F" w:rsidRDefault="000C71EC" w:rsidP="000C71EC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  <w:r w:rsidR="00073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 xml:space="preserve"> Формиране на партньорски модели и мрежи за подобряване на екологичната обстановка и качеството на живот в община Нови пазар</w:t>
            </w:r>
            <w:r w:rsidR="007D5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B68" w:rsidRPr="00CA126F" w:rsidRDefault="00073B68" w:rsidP="000C71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BC" w:rsidRDefault="00D44EBC" w:rsidP="000C71EC">
            <w:pPr>
              <w:pStyle w:val="a3"/>
              <w:numPr>
                <w:ilvl w:val="2"/>
                <w:numId w:val="3"/>
              </w:numPr>
              <w:tabs>
                <w:tab w:val="left" w:pos="1203"/>
              </w:tabs>
              <w:spacing w:line="276" w:lineRule="auto"/>
              <w:ind w:left="6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="00A47D21" w:rsidRPr="00CA1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26F">
              <w:rPr>
                <w:rFonts w:ascii="Times New Roman" w:hAnsi="Times New Roman" w:cs="Times New Roman"/>
                <w:sz w:val="24"/>
                <w:szCs w:val="24"/>
              </w:rPr>
              <w:t>сово обезпечаване на неотложно - аварийно възстановителните дейности</w:t>
            </w:r>
            <w:r w:rsidR="00073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2E0" w:rsidRPr="00CA126F" w:rsidRDefault="003C32E0" w:rsidP="003C32E0">
            <w:pPr>
              <w:pStyle w:val="a3"/>
              <w:tabs>
                <w:tab w:val="left" w:pos="1203"/>
              </w:tabs>
              <w:spacing w:line="276" w:lineRule="auto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2E0" w:rsidRPr="003C32E0" w:rsidRDefault="003C32E0" w:rsidP="00D44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2E0">
        <w:rPr>
          <w:rFonts w:ascii="Times New Roman" w:hAnsi="Times New Roman" w:cs="Times New Roman"/>
          <w:b/>
          <w:sz w:val="24"/>
          <w:szCs w:val="24"/>
        </w:rPr>
        <w:lastRenderedPageBreak/>
        <w:t>ИЗГОТВИЛ:</w:t>
      </w:r>
    </w:p>
    <w:p w:rsidR="003C32E0" w:rsidRDefault="003C32E0" w:rsidP="003C3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Анка Маринова</w:t>
      </w:r>
    </w:p>
    <w:p w:rsidR="00901281" w:rsidRPr="003C32E0" w:rsidRDefault="003C32E0" w:rsidP="003C32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32E0">
        <w:rPr>
          <w:rFonts w:ascii="Times New Roman" w:hAnsi="Times New Roman" w:cs="Times New Roman"/>
          <w:i/>
          <w:sz w:val="24"/>
          <w:szCs w:val="24"/>
        </w:rPr>
        <w:t>старши експерт”СИ, ОМП, ГЗ и ЗЛД”</w:t>
      </w:r>
      <w:r w:rsidR="00D44EBC" w:rsidRPr="003C32E0"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sectPr w:rsidR="00901281" w:rsidRPr="003C32E0" w:rsidSect="00A95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1B" w:rsidRDefault="00BC541B" w:rsidP="00AF35F4">
      <w:pPr>
        <w:spacing w:after="0" w:line="240" w:lineRule="auto"/>
      </w:pPr>
      <w:r>
        <w:separator/>
      </w:r>
    </w:p>
  </w:endnote>
  <w:endnote w:type="continuationSeparator" w:id="0">
    <w:p w:rsidR="00BC541B" w:rsidRDefault="00BC541B" w:rsidP="00AF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0F" w:rsidRDefault="00D11B0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F4" w:rsidRPr="00AF35F4" w:rsidRDefault="00AF35F4">
    <w:pPr>
      <w:pStyle w:val="aa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  <w:r w:rsidRPr="00AF35F4">
      <w:rPr>
        <w:rFonts w:ascii="Times New Roman" w:hAnsi="Times New Roman" w:cs="Times New Roman"/>
        <w:sz w:val="20"/>
        <w:szCs w:val="20"/>
      </w:rPr>
      <w:t>Приложение № 2 към Програма за намаляване на риска от бедствия на Община Нови пазар 2021-2025</w:t>
    </w:r>
    <w:r w:rsidRPr="00AF35F4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AF35F4">
      <w:rPr>
        <w:rFonts w:ascii="Times New Roman" w:hAnsi="Times New Roman" w:cs="Times New Roman"/>
        <w:sz w:val="20"/>
        <w:szCs w:val="20"/>
      </w:rPr>
      <w:t xml:space="preserve">Страница </w:t>
    </w:r>
    <w:r w:rsidR="00334EF9" w:rsidRPr="00AF35F4">
      <w:rPr>
        <w:rFonts w:ascii="Times New Roman" w:hAnsi="Times New Roman" w:cs="Times New Roman"/>
        <w:sz w:val="20"/>
        <w:szCs w:val="20"/>
      </w:rPr>
      <w:fldChar w:fldCharType="begin"/>
    </w:r>
    <w:r w:rsidRPr="00AF35F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334EF9" w:rsidRPr="00AF35F4">
      <w:rPr>
        <w:rFonts w:ascii="Times New Roman" w:hAnsi="Times New Roman" w:cs="Times New Roman"/>
        <w:sz w:val="20"/>
        <w:szCs w:val="20"/>
      </w:rPr>
      <w:fldChar w:fldCharType="separate"/>
    </w:r>
    <w:r w:rsidR="00D11B0F">
      <w:rPr>
        <w:rFonts w:ascii="Times New Roman" w:hAnsi="Times New Roman" w:cs="Times New Roman"/>
        <w:noProof/>
        <w:sz w:val="20"/>
        <w:szCs w:val="20"/>
      </w:rPr>
      <w:t>13</w:t>
    </w:r>
    <w:r w:rsidR="00334EF9" w:rsidRPr="00AF35F4">
      <w:rPr>
        <w:rFonts w:ascii="Times New Roman" w:hAnsi="Times New Roman" w:cs="Times New Roman"/>
        <w:sz w:val="20"/>
        <w:szCs w:val="20"/>
      </w:rPr>
      <w:fldChar w:fldCharType="end"/>
    </w:r>
  </w:p>
  <w:p w:rsidR="00AF35F4" w:rsidRPr="00AF35F4" w:rsidRDefault="00AF35F4">
    <w:pPr>
      <w:pStyle w:val="a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0F" w:rsidRDefault="00D11B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1B" w:rsidRDefault="00BC541B" w:rsidP="00AF35F4">
      <w:pPr>
        <w:spacing w:after="0" w:line="240" w:lineRule="auto"/>
      </w:pPr>
      <w:r>
        <w:separator/>
      </w:r>
    </w:p>
  </w:footnote>
  <w:footnote w:type="continuationSeparator" w:id="0">
    <w:p w:rsidR="00BC541B" w:rsidRDefault="00BC541B" w:rsidP="00AF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0F" w:rsidRDefault="00D11B0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681844" o:spid="_x0000_s14339" type="#_x0000_t136" style="position:absolute;margin-left:0;margin-top:0;width:595.5pt;height:60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ОБЩИНА НОВИ ПАЗАР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0F" w:rsidRDefault="00D11B0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681845" o:spid="_x0000_s14340" type="#_x0000_t136" style="position:absolute;margin-left:0;margin-top:0;width:595.5pt;height:60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ОБЩИНА НОВИ ПАЗАР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0F" w:rsidRDefault="00D11B0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681843" o:spid="_x0000_s14338" type="#_x0000_t136" style="position:absolute;margin-left:0;margin-top:0;width:595.5pt;height:60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ОБЩИНА НОВИ ПАЗАР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4DB"/>
    <w:multiLevelType w:val="multilevel"/>
    <w:tmpl w:val="C9B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086C1C"/>
    <w:multiLevelType w:val="hybridMultilevel"/>
    <w:tmpl w:val="F3F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6314D"/>
    <w:multiLevelType w:val="multilevel"/>
    <w:tmpl w:val="0D722E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877712"/>
    <w:multiLevelType w:val="multilevel"/>
    <w:tmpl w:val="94062E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CD54C23"/>
    <w:multiLevelType w:val="hybridMultilevel"/>
    <w:tmpl w:val="24FC63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647F2"/>
    <w:multiLevelType w:val="multilevel"/>
    <w:tmpl w:val="C41E32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A9539D"/>
    <w:rsid w:val="00003AB3"/>
    <w:rsid w:val="00005B18"/>
    <w:rsid w:val="00067BC0"/>
    <w:rsid w:val="00073B68"/>
    <w:rsid w:val="00097B91"/>
    <w:rsid w:val="000C0941"/>
    <w:rsid w:val="000C71EC"/>
    <w:rsid w:val="00127CEE"/>
    <w:rsid w:val="00145620"/>
    <w:rsid w:val="00161815"/>
    <w:rsid w:val="00161AAC"/>
    <w:rsid w:val="001701D6"/>
    <w:rsid w:val="00170F42"/>
    <w:rsid w:val="0019273F"/>
    <w:rsid w:val="001B1384"/>
    <w:rsid w:val="001D53EA"/>
    <w:rsid w:val="00204504"/>
    <w:rsid w:val="00223B8C"/>
    <w:rsid w:val="00254F05"/>
    <w:rsid w:val="0028624E"/>
    <w:rsid w:val="00305564"/>
    <w:rsid w:val="00334EF9"/>
    <w:rsid w:val="0035674E"/>
    <w:rsid w:val="0036693F"/>
    <w:rsid w:val="003C32E0"/>
    <w:rsid w:val="004425A6"/>
    <w:rsid w:val="00495FBA"/>
    <w:rsid w:val="004D6EDD"/>
    <w:rsid w:val="004E0963"/>
    <w:rsid w:val="005501CB"/>
    <w:rsid w:val="00571912"/>
    <w:rsid w:val="0059049D"/>
    <w:rsid w:val="00590E93"/>
    <w:rsid w:val="00640CB8"/>
    <w:rsid w:val="00641043"/>
    <w:rsid w:val="007242D1"/>
    <w:rsid w:val="007301EF"/>
    <w:rsid w:val="00735CB9"/>
    <w:rsid w:val="007C2469"/>
    <w:rsid w:val="007D5954"/>
    <w:rsid w:val="007E14E9"/>
    <w:rsid w:val="007E6B5F"/>
    <w:rsid w:val="00841494"/>
    <w:rsid w:val="0088140F"/>
    <w:rsid w:val="00881731"/>
    <w:rsid w:val="00896BFF"/>
    <w:rsid w:val="008B0165"/>
    <w:rsid w:val="008B469B"/>
    <w:rsid w:val="008C6298"/>
    <w:rsid w:val="00901281"/>
    <w:rsid w:val="0090330A"/>
    <w:rsid w:val="00921E55"/>
    <w:rsid w:val="00936C72"/>
    <w:rsid w:val="00997024"/>
    <w:rsid w:val="009C4E33"/>
    <w:rsid w:val="009E379F"/>
    <w:rsid w:val="00A15527"/>
    <w:rsid w:val="00A47D21"/>
    <w:rsid w:val="00A730CC"/>
    <w:rsid w:val="00A9539D"/>
    <w:rsid w:val="00AA7F42"/>
    <w:rsid w:val="00AB083A"/>
    <w:rsid w:val="00AF35F4"/>
    <w:rsid w:val="00B42A5A"/>
    <w:rsid w:val="00B73FCF"/>
    <w:rsid w:val="00B83B0B"/>
    <w:rsid w:val="00BB2479"/>
    <w:rsid w:val="00BC541B"/>
    <w:rsid w:val="00BD4A7F"/>
    <w:rsid w:val="00BD7E7C"/>
    <w:rsid w:val="00C06482"/>
    <w:rsid w:val="00C346B6"/>
    <w:rsid w:val="00C62867"/>
    <w:rsid w:val="00C75D29"/>
    <w:rsid w:val="00C91D3F"/>
    <w:rsid w:val="00C9470B"/>
    <w:rsid w:val="00CA126F"/>
    <w:rsid w:val="00CC5F9F"/>
    <w:rsid w:val="00D11B0F"/>
    <w:rsid w:val="00D23B1F"/>
    <w:rsid w:val="00D26CBD"/>
    <w:rsid w:val="00D44EBC"/>
    <w:rsid w:val="00D63B25"/>
    <w:rsid w:val="00D65F83"/>
    <w:rsid w:val="00D71F7E"/>
    <w:rsid w:val="00DB34FD"/>
    <w:rsid w:val="00E14DA2"/>
    <w:rsid w:val="00E229FD"/>
    <w:rsid w:val="00E42181"/>
    <w:rsid w:val="00E579FD"/>
    <w:rsid w:val="00E66BFB"/>
    <w:rsid w:val="00E96648"/>
    <w:rsid w:val="00EC3244"/>
    <w:rsid w:val="00EF410E"/>
    <w:rsid w:val="00F10E8C"/>
    <w:rsid w:val="00F12B7A"/>
    <w:rsid w:val="00F1753F"/>
    <w:rsid w:val="00F5139F"/>
    <w:rsid w:val="00F549D3"/>
    <w:rsid w:val="00F9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7" type="connector" idref="#_x0000_s1031"/>
        <o:r id="V:Rule18" type="connector" idref="#_x0000_s1039"/>
        <o:r id="V:Rule19" type="connector" idref="#_x0000_s1037"/>
        <o:r id="V:Rule20" type="connector" idref="#_x0000_s1040"/>
        <o:r id="V:Rule21" type="connector" idref="#_x0000_s1036"/>
        <o:r id="V:Rule22" type="connector" idref="#_x0000_s1041"/>
        <o:r id="V:Rule23" type="connector" idref="#_x0000_s1035"/>
        <o:r id="V:Rule24" type="connector" idref="#_x0000_s1038"/>
        <o:r id="V:Rule25" type="connector" idref="#_x0000_s1034"/>
        <o:r id="V:Rule26" type="connector" idref="#_x0000_s1029"/>
        <o:r id="V:Rule27" type="connector" idref="#_x0000_s1032"/>
        <o:r id="V:Rule28" type="connector" idref="#_x0000_s1042"/>
        <o:r id="V:Rule29" type="connector" idref="#_x0000_s1033"/>
        <o:r id="V:Rule30" type="connector" idref="#_x0000_s1026"/>
        <o:r id="V:Rule31" type="connector" idref="#_x0000_s1030"/>
        <o:r id="V:Rule3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C0"/>
  </w:style>
  <w:style w:type="paragraph" w:styleId="1">
    <w:name w:val="heading 1"/>
    <w:basedOn w:val="a"/>
    <w:next w:val="a"/>
    <w:link w:val="10"/>
    <w:uiPriority w:val="9"/>
    <w:qFormat/>
    <w:rsid w:val="00067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B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B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67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067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067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067B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67BC0"/>
    <w:pPr>
      <w:ind w:left="720"/>
      <w:contextualSpacing/>
    </w:pPr>
  </w:style>
  <w:style w:type="table" w:styleId="a4">
    <w:name w:val="Table Grid"/>
    <w:basedOn w:val="a1"/>
    <w:uiPriority w:val="59"/>
    <w:rsid w:val="00A9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45620"/>
    <w:pPr>
      <w:spacing w:after="0" w:line="240" w:lineRule="auto"/>
    </w:pPr>
  </w:style>
  <w:style w:type="character" w:customStyle="1" w:styleId="a6">
    <w:name w:val="Основен текст_"/>
    <w:link w:val="31"/>
    <w:rsid w:val="000C71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ен текст + Удебелен"/>
    <w:rsid w:val="000C71E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1">
    <w:name w:val="Основен текст3"/>
    <w:basedOn w:val="a"/>
    <w:link w:val="a6"/>
    <w:rsid w:val="000C71EC"/>
    <w:pPr>
      <w:shd w:val="clear" w:color="auto" w:fill="FFFFFF"/>
      <w:spacing w:after="0" w:line="414" w:lineRule="exact"/>
      <w:ind w:hanging="600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AF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AF35F4"/>
  </w:style>
  <w:style w:type="paragraph" w:styleId="aa">
    <w:name w:val="footer"/>
    <w:basedOn w:val="a"/>
    <w:link w:val="ab"/>
    <w:uiPriority w:val="99"/>
    <w:unhideWhenUsed/>
    <w:rsid w:val="00AF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AF35F4"/>
  </w:style>
  <w:style w:type="paragraph" w:styleId="ac">
    <w:name w:val="Balloon Text"/>
    <w:basedOn w:val="a"/>
    <w:link w:val="ad"/>
    <w:uiPriority w:val="99"/>
    <w:semiHidden/>
    <w:unhideWhenUsed/>
    <w:rsid w:val="00AF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F3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13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2021-02-17T08:38:00Z</dcterms:created>
  <dcterms:modified xsi:type="dcterms:W3CDTF">2021-05-28T08:42:00Z</dcterms:modified>
</cp:coreProperties>
</file>